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lista4" recolor="t" type="frame"/>
    </v:background>
  </w:background>
  <w:body>
    <w:p w:rsidR="00A630A4" w:rsidRDefault="00A630A4" w:rsidP="001C4152">
      <w:pPr>
        <w:jc w:val="center"/>
        <w:rPr>
          <w:rFonts w:ascii="Arial" w:hAnsi="Arial" w:cs="Arial"/>
          <w:b/>
          <w:sz w:val="28"/>
          <w:szCs w:val="28"/>
        </w:rPr>
      </w:pPr>
    </w:p>
    <w:p w:rsidR="00230B91" w:rsidRDefault="00230B91" w:rsidP="00230B91">
      <w:pPr>
        <w:jc w:val="center"/>
        <w:rPr>
          <w:rFonts w:ascii="Arial" w:hAnsi="Arial" w:cs="Arial"/>
          <w:b/>
          <w:sz w:val="32"/>
          <w:szCs w:val="32"/>
        </w:rPr>
      </w:pPr>
    </w:p>
    <w:p w:rsidR="00230B91" w:rsidRDefault="00230B91" w:rsidP="00230B91">
      <w:pPr>
        <w:jc w:val="center"/>
        <w:rPr>
          <w:rFonts w:ascii="Arial" w:hAnsi="Arial" w:cs="Arial"/>
          <w:b/>
          <w:sz w:val="32"/>
          <w:szCs w:val="32"/>
        </w:rPr>
      </w:pPr>
      <w:r w:rsidRPr="00230B91">
        <w:rPr>
          <w:rFonts w:ascii="Arial" w:hAnsi="Arial" w:cs="Arial"/>
          <w:b/>
          <w:sz w:val="32"/>
          <w:szCs w:val="32"/>
        </w:rPr>
        <w:t>NOVO SITE DO IRS JÁ ESTÁ DISPONÍVEL</w:t>
      </w:r>
    </w:p>
    <w:p w:rsidR="00230B91" w:rsidRPr="00230B91" w:rsidRDefault="00230B91" w:rsidP="00230B91">
      <w:pPr>
        <w:jc w:val="center"/>
        <w:rPr>
          <w:rFonts w:ascii="Arial" w:hAnsi="Arial" w:cs="Arial"/>
          <w:b/>
          <w:sz w:val="32"/>
          <w:szCs w:val="32"/>
        </w:rPr>
      </w:pPr>
    </w:p>
    <w:p w:rsidR="00230B91" w:rsidRPr="00230B91" w:rsidRDefault="00230B91" w:rsidP="00230B91">
      <w:pPr>
        <w:jc w:val="both"/>
        <w:rPr>
          <w:rFonts w:ascii="Arial" w:hAnsi="Arial" w:cs="Arial"/>
          <w:sz w:val="28"/>
          <w:szCs w:val="28"/>
        </w:rPr>
      </w:pP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Está desde hoje disponível, no Portal das Finanças, no </w:t>
      </w:r>
      <w:proofErr w:type="gramStart"/>
      <w:r w:rsidRPr="00230B91">
        <w:rPr>
          <w:rFonts w:ascii="Arial" w:hAnsi="Arial" w:cs="Arial"/>
          <w:sz w:val="28"/>
          <w:szCs w:val="28"/>
        </w:rPr>
        <w:t>site</w:t>
      </w:r>
      <w:proofErr w:type="gramEnd"/>
      <w:r w:rsidRPr="00230B91">
        <w:rPr>
          <w:rFonts w:ascii="Arial" w:hAnsi="Arial" w:cs="Arial"/>
          <w:sz w:val="28"/>
          <w:szCs w:val="28"/>
        </w:rPr>
        <w:t xml:space="preserve"> do IRS, a </w:t>
      </w:r>
      <w:r w:rsidRPr="00230B91">
        <w:rPr>
          <w:rFonts w:ascii="Arial" w:hAnsi="Arial" w:cs="Arial"/>
          <w:b/>
          <w:sz w:val="28"/>
          <w:szCs w:val="28"/>
        </w:rPr>
        <w:t>Consulta às Despesas para Deduções à Coleta em IRS,</w:t>
      </w:r>
      <w:r w:rsidRPr="00230B91">
        <w:rPr>
          <w:rFonts w:ascii="Arial" w:hAnsi="Arial" w:cs="Arial"/>
          <w:sz w:val="28"/>
          <w:szCs w:val="28"/>
        </w:rPr>
        <w:t xml:space="preserve"> que foi efetuada e autenticada pelo contribuinte. </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Nos termos da lei, estas despesas foram comunicadas à Autoridade Tributária e Aduaneira (AT) através do sistema e-fatura, do recibo de renda eletrónico ou mediante a entrega de declarações apresentadas por entidades terceiras no cumprimento de obrigações acessórias (Modelos 37, 44, 45, 46, 47 e Declaração Mensal de Remunerações).</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Nesta página pessoal, o contribuinte encontra, após a necessária autenticação, a quantificação dos montantes das despesas de que consta como titular, agrupadas por tipo de dedução à coleta: despesas gerais familiares; despesas de saúde e com seguros de saúde; despesas de formação e educação; encargos com imóveis; encargos com lares e dedução pela exigência de fatura. </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Relativamente às mesmas despesas, é ainda prestada informação sobre as percentagens para efeitos de dedução à coleta em IRS e limites legais gerais, </w:t>
      </w:r>
      <w:r w:rsidRPr="00230B91">
        <w:rPr>
          <w:rFonts w:ascii="Arial" w:hAnsi="Arial" w:cs="Arial"/>
          <w:b/>
          <w:sz w:val="28"/>
          <w:szCs w:val="28"/>
        </w:rPr>
        <w:t>individualmente considerados</w:t>
      </w:r>
      <w:r w:rsidRPr="00230B91">
        <w:rPr>
          <w:rFonts w:ascii="Arial" w:hAnsi="Arial" w:cs="Arial"/>
          <w:sz w:val="28"/>
          <w:szCs w:val="28"/>
        </w:rPr>
        <w:t>.</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A informação disponibilizada é, com se refere, individual (por NIF), não atendendo, assim, à composição do agregado familiar ou ao regime de tributação, separada ou conjunta, no caso de sujeitos passivos casados ou unidos de facto, uma vez que estes dados só serão conhecidos aquando da entrega da declaração Modelo 3 do IRS. </w:t>
      </w:r>
    </w:p>
    <w:p w:rsidR="00230B91" w:rsidRDefault="00230B91" w:rsidP="00230B91">
      <w:pPr>
        <w:spacing w:line="360" w:lineRule="auto"/>
        <w:contextualSpacing/>
        <w:jc w:val="both"/>
        <w:rPr>
          <w:rFonts w:ascii="Arial" w:hAnsi="Arial" w:cs="Arial"/>
          <w:sz w:val="28"/>
          <w:szCs w:val="28"/>
        </w:rPr>
      </w:pPr>
    </w:p>
    <w:p w:rsidR="00230B91" w:rsidRDefault="00230B91" w:rsidP="00230B91">
      <w:pPr>
        <w:spacing w:line="360" w:lineRule="auto"/>
        <w:contextualSpacing/>
        <w:jc w:val="both"/>
        <w:rPr>
          <w:rFonts w:ascii="Arial" w:hAnsi="Arial" w:cs="Arial"/>
          <w:sz w:val="28"/>
          <w:szCs w:val="28"/>
        </w:rPr>
      </w:pP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Pela mesma razão, também não são considerados os limites gerais para o conjunto de deduções à coleta, ou possíveis majorações de limites aplicáveis, nomeadamente em função do rendimento coletável ou do número de dependentes do agregado familiar. </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Para melhor esclarecimento das condições e limites aplicáveis às deduções à coleta do IRS, os contribuintes podem consultar o folheto informativo do IRS 2015, também disponível no Portal das Finanças.</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Caso o contribuinte discorde dos valores demonstrados pela AT na sua página pessoal, tem a possibilidade de reclamar até 31 de março (não tendo esta reclamação efeitos suspensivos na liquidação do imposto). </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No caso de despesas de saúde, de formação e educação, bem como dos encargos com imóveis para habitação permanente e dos encargos com lares, e </w:t>
      </w:r>
      <w:r w:rsidRPr="00230B91">
        <w:rPr>
          <w:rFonts w:ascii="Arial" w:hAnsi="Arial" w:cs="Arial"/>
          <w:b/>
          <w:sz w:val="28"/>
          <w:szCs w:val="28"/>
        </w:rPr>
        <w:t>em alternativa aos montantes apurados pela AT</w:t>
      </w:r>
      <w:r w:rsidRPr="00230B91">
        <w:rPr>
          <w:rFonts w:ascii="Arial" w:hAnsi="Arial" w:cs="Arial"/>
          <w:sz w:val="28"/>
          <w:szCs w:val="28"/>
        </w:rPr>
        <w:t xml:space="preserve"> e disponibilizados na sua página pessoal, o contribuinte pode ainda declarar, no Anexo H da declaração de rendimentos de IRS Modelo 3, os valores dessas despesas </w:t>
      </w:r>
      <w:r w:rsidRPr="00230B91">
        <w:rPr>
          <w:rFonts w:ascii="Arial" w:hAnsi="Arial" w:cs="Arial"/>
          <w:b/>
          <w:sz w:val="28"/>
          <w:szCs w:val="28"/>
        </w:rPr>
        <w:t>relativamente a todos os elementos do agregado familiar (incluindo o cônjuge ou o unido de facto no caso da tributação separada)</w:t>
      </w:r>
      <w:r w:rsidRPr="00230B91">
        <w:rPr>
          <w:rFonts w:ascii="Arial" w:hAnsi="Arial" w:cs="Arial"/>
          <w:sz w:val="28"/>
          <w:szCs w:val="28"/>
        </w:rPr>
        <w:t xml:space="preserve">. </w:t>
      </w: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Os valores assim declarados </w:t>
      </w:r>
      <w:r w:rsidRPr="00230B91">
        <w:rPr>
          <w:rFonts w:ascii="Arial" w:hAnsi="Arial" w:cs="Arial"/>
          <w:b/>
          <w:sz w:val="28"/>
          <w:szCs w:val="28"/>
        </w:rPr>
        <w:t>substituem</w:t>
      </w:r>
      <w:r w:rsidRPr="00230B91">
        <w:rPr>
          <w:rFonts w:ascii="Arial" w:hAnsi="Arial" w:cs="Arial"/>
          <w:sz w:val="28"/>
          <w:szCs w:val="28"/>
        </w:rPr>
        <w:t xml:space="preserve">, para efeitos de cálculo destas deduções à coleta, os que tiverem sido comunicados à AT e por </w:t>
      </w:r>
      <w:proofErr w:type="gramStart"/>
      <w:r w:rsidRPr="00230B91">
        <w:rPr>
          <w:rFonts w:ascii="Arial" w:hAnsi="Arial" w:cs="Arial"/>
          <w:sz w:val="28"/>
          <w:szCs w:val="28"/>
        </w:rPr>
        <w:t>esta demonstrados</w:t>
      </w:r>
      <w:proofErr w:type="gramEnd"/>
      <w:r w:rsidRPr="00230B91">
        <w:rPr>
          <w:rFonts w:ascii="Arial" w:hAnsi="Arial" w:cs="Arial"/>
          <w:sz w:val="28"/>
          <w:szCs w:val="28"/>
        </w:rPr>
        <w:t xml:space="preserve"> na página pessoal de cada um dos elementos do agregado familiar.</w:t>
      </w:r>
    </w:p>
    <w:p w:rsidR="00230B91" w:rsidRDefault="00230B91" w:rsidP="00230B91">
      <w:pPr>
        <w:spacing w:line="360" w:lineRule="auto"/>
        <w:contextualSpacing/>
        <w:jc w:val="both"/>
        <w:rPr>
          <w:rFonts w:ascii="Arial" w:hAnsi="Arial" w:cs="Arial"/>
          <w:sz w:val="28"/>
          <w:szCs w:val="28"/>
        </w:rPr>
      </w:pPr>
    </w:p>
    <w:p w:rsidR="00230B91" w:rsidRDefault="00230B91" w:rsidP="00230B91">
      <w:pPr>
        <w:spacing w:line="360" w:lineRule="auto"/>
        <w:contextualSpacing/>
        <w:jc w:val="both"/>
        <w:rPr>
          <w:rFonts w:ascii="Arial" w:hAnsi="Arial" w:cs="Arial"/>
          <w:sz w:val="28"/>
          <w:szCs w:val="28"/>
        </w:rPr>
      </w:pPr>
    </w:p>
    <w:p w:rsidR="00230B91" w:rsidRDefault="00230B91" w:rsidP="00230B91">
      <w:pPr>
        <w:spacing w:line="360" w:lineRule="auto"/>
        <w:contextualSpacing/>
        <w:jc w:val="both"/>
        <w:rPr>
          <w:rFonts w:ascii="Arial" w:hAnsi="Arial" w:cs="Arial"/>
          <w:sz w:val="28"/>
          <w:szCs w:val="28"/>
        </w:rPr>
      </w:pPr>
    </w:p>
    <w:p w:rsidR="00230B91" w:rsidRDefault="00230B91" w:rsidP="00230B91">
      <w:pPr>
        <w:spacing w:line="360" w:lineRule="auto"/>
        <w:contextualSpacing/>
        <w:jc w:val="both"/>
        <w:rPr>
          <w:rFonts w:ascii="Arial" w:hAnsi="Arial" w:cs="Arial"/>
          <w:sz w:val="28"/>
          <w:szCs w:val="28"/>
        </w:rPr>
      </w:pPr>
    </w:p>
    <w:p w:rsidR="00230B91" w:rsidRPr="00230B91" w:rsidRDefault="00230B91" w:rsidP="00230B91">
      <w:pPr>
        <w:spacing w:line="360" w:lineRule="auto"/>
        <w:contextualSpacing/>
        <w:jc w:val="both"/>
        <w:rPr>
          <w:rFonts w:ascii="Arial" w:hAnsi="Arial" w:cs="Arial"/>
          <w:sz w:val="28"/>
          <w:szCs w:val="28"/>
        </w:rPr>
      </w:pPr>
      <w:r w:rsidRPr="00230B91">
        <w:rPr>
          <w:rFonts w:ascii="Arial" w:hAnsi="Arial" w:cs="Arial"/>
          <w:sz w:val="28"/>
          <w:szCs w:val="28"/>
        </w:rPr>
        <w:t xml:space="preserve">O acesso ao novo </w:t>
      </w:r>
      <w:proofErr w:type="gramStart"/>
      <w:r w:rsidRPr="00230B91">
        <w:rPr>
          <w:rFonts w:ascii="Arial" w:hAnsi="Arial" w:cs="Arial"/>
          <w:sz w:val="28"/>
          <w:szCs w:val="28"/>
        </w:rPr>
        <w:t>site</w:t>
      </w:r>
      <w:proofErr w:type="gramEnd"/>
      <w:r w:rsidRPr="00230B91">
        <w:rPr>
          <w:rFonts w:ascii="Arial" w:hAnsi="Arial" w:cs="Arial"/>
          <w:sz w:val="28"/>
          <w:szCs w:val="28"/>
        </w:rPr>
        <w:t xml:space="preserve"> é feito através do mosaico inicial do Portal das Finanças em “Novo IRS 2015”, conforme a imagem que se segue, e após autenticação.</w:t>
      </w:r>
    </w:p>
    <w:p w:rsidR="00230B91" w:rsidRDefault="00230B91" w:rsidP="00230B91">
      <w:pPr>
        <w:rPr>
          <w:rFonts w:ascii="Arial" w:hAnsi="Arial" w:cs="Arial"/>
          <w:sz w:val="20"/>
          <w:szCs w:val="20"/>
        </w:rPr>
      </w:pPr>
    </w:p>
    <w:p w:rsidR="00230B91" w:rsidRDefault="00230B91" w:rsidP="00230B91">
      <w:pPr>
        <w:jc w:val="both"/>
        <w:rPr>
          <w:rFonts w:asciiTheme="minorHAnsi" w:hAnsiTheme="minorHAnsi" w:cs="Arial"/>
          <w:sz w:val="32"/>
          <w:szCs w:val="32"/>
        </w:rPr>
      </w:pPr>
      <w:r>
        <w:rPr>
          <w:rFonts w:ascii="Arial" w:hAnsi="Arial" w:cs="Arial"/>
          <w:noProof/>
          <w:sz w:val="20"/>
          <w:szCs w:val="20"/>
        </w:rPr>
        <w:drawing>
          <wp:inline distT="0" distB="0" distL="0" distR="0">
            <wp:extent cx="5400675" cy="3067050"/>
            <wp:effectExtent l="0" t="0" r="9525" b="0"/>
            <wp:docPr id="2" name="Imagem 2" descr="cid:image002.jpg@01D17E1B.AF5D9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7E1B.AF5D9E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00675" cy="3067050"/>
                    </a:xfrm>
                    <a:prstGeom prst="rect">
                      <a:avLst/>
                    </a:prstGeom>
                    <a:noFill/>
                    <a:ln>
                      <a:noFill/>
                    </a:ln>
                  </pic:spPr>
                </pic:pic>
              </a:graphicData>
            </a:graphic>
          </wp:inline>
        </w:drawing>
      </w:r>
    </w:p>
    <w:p w:rsidR="00230B91" w:rsidRDefault="00230B91" w:rsidP="00230B91">
      <w:pPr>
        <w:rPr>
          <w:rFonts w:cs="Arial"/>
          <w:sz w:val="32"/>
          <w:szCs w:val="32"/>
        </w:rPr>
      </w:pPr>
    </w:p>
    <w:p w:rsidR="001C4152" w:rsidRPr="000D6EF0" w:rsidRDefault="001C4152" w:rsidP="005C6DC3">
      <w:pPr>
        <w:rPr>
          <w:rFonts w:ascii="Arial" w:hAnsi="Arial" w:cs="Arial"/>
        </w:rPr>
      </w:pPr>
    </w:p>
    <w:p w:rsidR="00230B91" w:rsidRDefault="00230B91" w:rsidP="001C4152">
      <w:pPr>
        <w:spacing w:after="120" w:line="300" w:lineRule="auto"/>
        <w:rPr>
          <w:rFonts w:ascii="Arial" w:hAnsi="Arial" w:cs="Arial"/>
        </w:rPr>
      </w:pPr>
    </w:p>
    <w:p w:rsidR="00A630A4" w:rsidRDefault="00A52B9E" w:rsidP="001C4152">
      <w:pPr>
        <w:spacing w:after="120" w:line="300" w:lineRule="auto"/>
        <w:rPr>
          <w:rFonts w:ascii="Arial" w:hAnsi="Arial" w:cs="Arial"/>
        </w:rPr>
      </w:pPr>
      <w:bookmarkStart w:id="0" w:name="_GoBack"/>
      <w:bookmarkEnd w:id="0"/>
      <w:r>
        <w:rPr>
          <w:rFonts w:ascii="Arial" w:hAnsi="Arial" w:cs="Arial"/>
        </w:rPr>
        <w:t xml:space="preserve">Lisboa, </w:t>
      </w:r>
      <w:r w:rsidR="001C4152">
        <w:rPr>
          <w:rFonts w:ascii="Arial" w:hAnsi="Arial" w:cs="Arial"/>
        </w:rPr>
        <w:t>1</w:t>
      </w:r>
      <w:r w:rsidR="00230B91">
        <w:rPr>
          <w:rFonts w:ascii="Arial" w:hAnsi="Arial" w:cs="Arial"/>
        </w:rPr>
        <w:t>5</w:t>
      </w:r>
      <w:r w:rsidR="001C4152">
        <w:rPr>
          <w:rFonts w:ascii="Arial" w:hAnsi="Arial" w:cs="Arial"/>
        </w:rPr>
        <w:t xml:space="preserve"> de março </w:t>
      </w:r>
      <w:r w:rsidR="00E83193">
        <w:rPr>
          <w:rFonts w:ascii="Arial" w:hAnsi="Arial" w:cs="Arial"/>
        </w:rPr>
        <w:t>de</w:t>
      </w:r>
      <w:r w:rsidR="00B128E2">
        <w:rPr>
          <w:rFonts w:ascii="Arial" w:hAnsi="Arial" w:cs="Arial"/>
        </w:rPr>
        <w:t xml:space="preserve"> 201</w:t>
      </w:r>
      <w:r w:rsidR="00E83193">
        <w:rPr>
          <w:rFonts w:ascii="Arial" w:hAnsi="Arial" w:cs="Arial"/>
        </w:rPr>
        <w:t>6</w:t>
      </w:r>
    </w:p>
    <w:p w:rsidR="0077351D" w:rsidRDefault="0077351D" w:rsidP="001C4152">
      <w:pPr>
        <w:spacing w:after="120" w:line="300" w:lineRule="auto"/>
        <w:rPr>
          <w:rFonts w:ascii="Arial" w:hAnsi="Arial" w:cs="Arial"/>
        </w:rPr>
      </w:pPr>
    </w:p>
    <w:p w:rsidR="001A5BC6" w:rsidRDefault="001A5BC6" w:rsidP="001A5BC6">
      <w:pPr>
        <w:jc w:val="both"/>
        <w:rPr>
          <w:rFonts w:ascii="Arial" w:hAnsi="Arial" w:cs="Arial"/>
          <w:color w:val="7F7F7F"/>
          <w:sz w:val="22"/>
          <w:szCs w:val="22"/>
        </w:rPr>
      </w:pPr>
      <w:r>
        <w:rPr>
          <w:rFonts w:ascii="Arial" w:hAnsi="Arial" w:cs="Arial"/>
          <w:color w:val="7F7F7F"/>
          <w:sz w:val="22"/>
          <w:szCs w:val="22"/>
        </w:rPr>
        <w:t>Rita Tamagnini</w:t>
      </w:r>
    </w:p>
    <w:p w:rsidR="001A5BC6" w:rsidRDefault="001A5BC6" w:rsidP="001A5BC6">
      <w:pPr>
        <w:jc w:val="both"/>
        <w:rPr>
          <w:rFonts w:ascii="Arial" w:hAnsi="Arial" w:cs="Arial"/>
          <w:color w:val="7F7F7F"/>
          <w:sz w:val="22"/>
          <w:szCs w:val="22"/>
        </w:rPr>
      </w:pPr>
      <w:r>
        <w:rPr>
          <w:rFonts w:ascii="Arial" w:hAnsi="Arial" w:cs="Arial"/>
          <w:color w:val="7F7F7F"/>
          <w:sz w:val="22"/>
          <w:szCs w:val="22"/>
        </w:rPr>
        <w:t>Mónica Paredes</w:t>
      </w:r>
    </w:p>
    <w:tbl>
      <w:tblPr>
        <w:tblW w:w="8291" w:type="dxa"/>
        <w:tblCellSpacing w:w="0" w:type="dxa"/>
        <w:tblCellMar>
          <w:left w:w="0" w:type="dxa"/>
          <w:right w:w="0" w:type="dxa"/>
        </w:tblCellMar>
        <w:tblLook w:val="04A0" w:firstRow="1" w:lastRow="0" w:firstColumn="1" w:lastColumn="0" w:noHBand="0" w:noVBand="1"/>
      </w:tblPr>
      <w:tblGrid>
        <w:gridCol w:w="8291"/>
      </w:tblGrid>
      <w:tr w:rsidR="001A5BC6" w:rsidTr="001A5BC6">
        <w:trPr>
          <w:tblCellSpacing w:w="0" w:type="dxa"/>
        </w:trPr>
        <w:tc>
          <w:tcPr>
            <w:tcW w:w="8291" w:type="dxa"/>
            <w:vAlign w:val="center"/>
            <w:hideMark/>
          </w:tcPr>
          <w:p w:rsidR="001A5BC6" w:rsidRDefault="001A5BC6">
            <w:pPr>
              <w:rPr>
                <w:noProof/>
              </w:rPr>
            </w:pPr>
            <w:r>
              <w:rPr>
                <w:rFonts w:ascii="Trebuchet MS" w:hAnsi="Trebuchet MS"/>
                <w:b/>
                <w:bCs/>
                <w:noProof/>
                <w:color w:val="646464"/>
                <w:sz w:val="15"/>
                <w:szCs w:val="15"/>
              </w:rPr>
              <w:t>Assessoria de Imprensa</w:t>
            </w:r>
            <w:r>
              <w:rPr>
                <w:noProof/>
              </w:rPr>
              <w:t xml:space="preserve"> </w:t>
            </w:r>
          </w:p>
        </w:tc>
      </w:tr>
      <w:tr w:rsidR="001A5BC6" w:rsidTr="001A5BC6">
        <w:trPr>
          <w:trHeight w:val="1198"/>
          <w:tblCellSpacing w:w="0" w:type="dxa"/>
        </w:trPr>
        <w:tc>
          <w:tcPr>
            <w:tcW w:w="8291" w:type="dxa"/>
            <w:vAlign w:val="center"/>
            <w:hideMark/>
          </w:tcPr>
          <w:p w:rsidR="001A5BC6" w:rsidRDefault="001A5BC6">
            <w:pPr>
              <w:rPr>
                <w:rFonts w:ascii="Trebuchet MS" w:hAnsi="Trebuchet MS"/>
                <w:noProof/>
                <w:color w:val="000000"/>
                <w:sz w:val="15"/>
                <w:szCs w:val="15"/>
              </w:rPr>
            </w:pPr>
            <w:r>
              <w:rPr>
                <w:rFonts w:ascii="Trebuchet MS" w:hAnsi="Trebuchet MS"/>
                <w:noProof/>
                <w:color w:val="000000"/>
                <w:sz w:val="15"/>
                <w:szCs w:val="15"/>
              </w:rPr>
              <w:t>Gabinete do Ministro das Finanças</w:t>
            </w:r>
            <w:r>
              <w:rPr>
                <w:rFonts w:ascii="Trebuchet MS" w:hAnsi="Trebuchet MS"/>
                <w:noProof/>
                <w:color w:val="000000"/>
                <w:sz w:val="15"/>
                <w:szCs w:val="15"/>
              </w:rPr>
              <w:br/>
              <w:t>Av. Infante D. Henrique, 1</w:t>
            </w:r>
            <w:r>
              <w:rPr>
                <w:rFonts w:ascii="Trebuchet MS" w:hAnsi="Trebuchet MS"/>
                <w:noProof/>
                <w:color w:val="000000"/>
                <w:sz w:val="15"/>
                <w:szCs w:val="15"/>
              </w:rPr>
              <w:br/>
              <w:t>1149-009 Lisboa, PORTUGAL</w:t>
            </w:r>
            <w:r>
              <w:rPr>
                <w:rFonts w:ascii="Trebuchet MS" w:hAnsi="Trebuchet MS"/>
                <w:noProof/>
                <w:color w:val="000000"/>
                <w:sz w:val="15"/>
                <w:szCs w:val="15"/>
              </w:rPr>
              <w:br/>
            </w:r>
            <w:r>
              <w:rPr>
                <w:rFonts w:ascii="Trebuchet MS" w:hAnsi="Trebuchet MS"/>
                <w:b/>
                <w:bCs/>
                <w:noProof/>
                <w:color w:val="000000"/>
                <w:sz w:val="15"/>
                <w:szCs w:val="15"/>
              </w:rPr>
              <w:t xml:space="preserve">TEL </w:t>
            </w:r>
            <w:r>
              <w:rPr>
                <w:rFonts w:ascii="Trebuchet MS" w:hAnsi="Trebuchet MS"/>
                <w:noProof/>
                <w:color w:val="000000"/>
                <w:sz w:val="15"/>
                <w:szCs w:val="15"/>
              </w:rPr>
              <w:t>+ 351 21 881 68 61 / + 351 21 881 69 37</w:t>
            </w:r>
          </w:p>
          <w:p w:rsidR="001A5BC6" w:rsidRDefault="001A5BC6">
            <w:pPr>
              <w:rPr>
                <w:noProof/>
              </w:rPr>
            </w:pPr>
            <w:r>
              <w:rPr>
                <w:rFonts w:ascii="Trebuchet MS" w:hAnsi="Trebuchet MS"/>
                <w:b/>
                <w:bCs/>
                <w:noProof/>
                <w:color w:val="000000"/>
                <w:sz w:val="15"/>
                <w:szCs w:val="15"/>
              </w:rPr>
              <w:t xml:space="preserve">FAX </w:t>
            </w:r>
            <w:r>
              <w:rPr>
                <w:rFonts w:ascii="Trebuchet MS" w:hAnsi="Trebuchet MS"/>
                <w:noProof/>
                <w:color w:val="000000"/>
                <w:sz w:val="15"/>
                <w:szCs w:val="15"/>
              </w:rPr>
              <w:t>+ 351 21 881 68 19</w:t>
            </w:r>
            <w:r>
              <w:rPr>
                <w:rFonts w:ascii="Trebuchet MS" w:hAnsi="Trebuchet MS"/>
                <w:noProof/>
                <w:color w:val="000000"/>
                <w:sz w:val="15"/>
                <w:szCs w:val="15"/>
              </w:rPr>
              <w:br/>
            </w:r>
            <w:r>
              <w:rPr>
                <w:rFonts w:ascii="Trebuchet MS" w:hAnsi="Trebuchet MS"/>
                <w:b/>
                <w:bCs/>
                <w:noProof/>
                <w:color w:val="000000"/>
                <w:sz w:val="15"/>
                <w:szCs w:val="15"/>
              </w:rPr>
              <w:t>www.portugal.gov.pt</w:t>
            </w:r>
          </w:p>
        </w:tc>
      </w:tr>
    </w:tbl>
    <w:p w:rsidR="001A5BC6" w:rsidRDefault="001A5BC6" w:rsidP="001A5BC6">
      <w:pPr>
        <w:spacing w:after="200" w:line="300" w:lineRule="auto"/>
        <w:jc w:val="both"/>
        <w:rPr>
          <w:rFonts w:ascii="Arial" w:hAnsi="Arial" w:cs="Arial"/>
        </w:rPr>
      </w:pPr>
    </w:p>
    <w:sectPr w:rsidR="001A5BC6" w:rsidSect="005E1750">
      <w:headerReference w:type="default" r:id="rId10"/>
      <w:footerReference w:type="even" r:id="rId11"/>
      <w:footerReference w:type="default" r:id="rId12"/>
      <w:headerReference w:type="first" r:id="rId13"/>
      <w:footerReference w:type="first" r:id="rId14"/>
      <w:pgSz w:w="11906" w:h="16838" w:code="9"/>
      <w:pgMar w:top="2268" w:right="1134" w:bottom="1701" w:left="1701" w:header="73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24" w:rsidRDefault="00BB4324">
      <w:r>
        <w:separator/>
      </w:r>
    </w:p>
  </w:endnote>
  <w:endnote w:type="continuationSeparator" w:id="0">
    <w:p w:rsidR="00BB4324" w:rsidRDefault="00BB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E3" w:rsidRDefault="00D978E3" w:rsidP="00CC3E1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978E3" w:rsidRDefault="00D978E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E3" w:rsidRDefault="00D978E3" w:rsidP="00CC3E1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0B91">
      <w:rPr>
        <w:rStyle w:val="Nmerodepgina"/>
        <w:noProof/>
      </w:rPr>
      <w:t>2</w:t>
    </w:r>
    <w:r>
      <w:rPr>
        <w:rStyle w:val="Nmerodepgina"/>
      </w:rPr>
      <w:fldChar w:fldCharType="end"/>
    </w:r>
  </w:p>
  <w:p w:rsidR="00D978E3" w:rsidRDefault="00D978E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E3" w:rsidRDefault="00D978E3" w:rsidP="00CC3E1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0B91">
      <w:rPr>
        <w:rStyle w:val="Nmerodepgina"/>
        <w:noProof/>
      </w:rPr>
      <w:t>1</w:t>
    </w:r>
    <w:r>
      <w:rPr>
        <w:rStyle w:val="Nmerodepgina"/>
      </w:rPr>
      <w:fldChar w:fldCharType="end"/>
    </w:r>
  </w:p>
  <w:p w:rsidR="00D978E3" w:rsidRDefault="00D978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24" w:rsidRDefault="00BB4324">
      <w:r>
        <w:separator/>
      </w:r>
    </w:p>
  </w:footnote>
  <w:footnote w:type="continuationSeparator" w:id="0">
    <w:p w:rsidR="00BB4324" w:rsidRDefault="00BB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E3" w:rsidRDefault="00D978E3" w:rsidP="00A207DD">
    <w:pPr>
      <w:pStyle w:val="Cabealho"/>
    </w:pPr>
    <w:r>
      <w:rPr>
        <w:noProof/>
      </w:rPr>
      <w:drawing>
        <wp:inline distT="0" distB="0" distL="0" distR="0" wp14:anchorId="01574735" wp14:editId="0C536671">
          <wp:extent cx="5838825" cy="657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E3" w:rsidRDefault="009A062A" w:rsidP="00C31381">
    <w:pPr>
      <w:pStyle w:val="Cabealho"/>
    </w:pPr>
    <w:r>
      <w:rPr>
        <w:noProof/>
      </w:rPr>
      <w:drawing>
        <wp:inline distT="0" distB="0" distL="0" distR="0" wp14:anchorId="47298A80" wp14:editId="1FB31A15">
          <wp:extent cx="5753100" cy="8477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8C2"/>
    <w:multiLevelType w:val="hybridMultilevel"/>
    <w:tmpl w:val="0EFE961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1">
    <w:nsid w:val="14CE5AC8"/>
    <w:multiLevelType w:val="hybridMultilevel"/>
    <w:tmpl w:val="C414BBDE"/>
    <w:lvl w:ilvl="0" w:tplc="BEE4CAF6">
      <w:start w:val="3"/>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nsid w:val="240811A3"/>
    <w:multiLevelType w:val="hybridMultilevel"/>
    <w:tmpl w:val="7A4E99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01D0151"/>
    <w:multiLevelType w:val="hybridMultilevel"/>
    <w:tmpl w:val="879ABE4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DCC07E8"/>
    <w:multiLevelType w:val="hybridMultilevel"/>
    <w:tmpl w:val="ECD8C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B635F6C"/>
    <w:multiLevelType w:val="hybridMultilevel"/>
    <w:tmpl w:val="87AA0724"/>
    <w:lvl w:ilvl="0" w:tplc="08160001">
      <w:start w:val="1"/>
      <w:numFmt w:val="bullet"/>
      <w:lvlText w:val=""/>
      <w:lvlJc w:val="left"/>
      <w:pPr>
        <w:ind w:left="765" w:hanging="360"/>
      </w:pPr>
      <w:rPr>
        <w:rFonts w:ascii="Symbol" w:hAnsi="Symbol" w:hint="default"/>
      </w:rPr>
    </w:lvl>
    <w:lvl w:ilvl="1" w:tplc="08160003">
      <w:start w:val="1"/>
      <w:numFmt w:val="bullet"/>
      <w:lvlText w:val="o"/>
      <w:lvlJc w:val="left"/>
      <w:pPr>
        <w:ind w:left="1485" w:hanging="360"/>
      </w:pPr>
      <w:rPr>
        <w:rFonts w:ascii="Courier New" w:hAnsi="Courier New" w:cs="Courier New" w:hint="default"/>
      </w:rPr>
    </w:lvl>
    <w:lvl w:ilvl="2" w:tplc="08160005">
      <w:start w:val="1"/>
      <w:numFmt w:val="bullet"/>
      <w:lvlText w:val=""/>
      <w:lvlJc w:val="left"/>
      <w:pPr>
        <w:ind w:left="2205" w:hanging="360"/>
      </w:pPr>
      <w:rPr>
        <w:rFonts w:ascii="Wingdings" w:hAnsi="Wingdings" w:hint="default"/>
      </w:rPr>
    </w:lvl>
    <w:lvl w:ilvl="3" w:tplc="08160001">
      <w:start w:val="1"/>
      <w:numFmt w:val="bullet"/>
      <w:lvlText w:val=""/>
      <w:lvlJc w:val="left"/>
      <w:pPr>
        <w:ind w:left="2925" w:hanging="360"/>
      </w:pPr>
      <w:rPr>
        <w:rFonts w:ascii="Symbol" w:hAnsi="Symbol" w:hint="default"/>
      </w:rPr>
    </w:lvl>
    <w:lvl w:ilvl="4" w:tplc="08160003">
      <w:start w:val="1"/>
      <w:numFmt w:val="bullet"/>
      <w:lvlText w:val="o"/>
      <w:lvlJc w:val="left"/>
      <w:pPr>
        <w:ind w:left="3645" w:hanging="360"/>
      </w:pPr>
      <w:rPr>
        <w:rFonts w:ascii="Courier New" w:hAnsi="Courier New" w:cs="Courier New" w:hint="default"/>
      </w:rPr>
    </w:lvl>
    <w:lvl w:ilvl="5" w:tplc="08160005">
      <w:start w:val="1"/>
      <w:numFmt w:val="bullet"/>
      <w:lvlText w:val=""/>
      <w:lvlJc w:val="left"/>
      <w:pPr>
        <w:ind w:left="4365" w:hanging="360"/>
      </w:pPr>
      <w:rPr>
        <w:rFonts w:ascii="Wingdings" w:hAnsi="Wingdings" w:hint="default"/>
      </w:rPr>
    </w:lvl>
    <w:lvl w:ilvl="6" w:tplc="08160001">
      <w:start w:val="1"/>
      <w:numFmt w:val="bullet"/>
      <w:lvlText w:val=""/>
      <w:lvlJc w:val="left"/>
      <w:pPr>
        <w:ind w:left="5085" w:hanging="360"/>
      </w:pPr>
      <w:rPr>
        <w:rFonts w:ascii="Symbol" w:hAnsi="Symbol" w:hint="default"/>
      </w:rPr>
    </w:lvl>
    <w:lvl w:ilvl="7" w:tplc="08160003">
      <w:start w:val="1"/>
      <w:numFmt w:val="bullet"/>
      <w:lvlText w:val="o"/>
      <w:lvlJc w:val="left"/>
      <w:pPr>
        <w:ind w:left="5805" w:hanging="360"/>
      </w:pPr>
      <w:rPr>
        <w:rFonts w:ascii="Courier New" w:hAnsi="Courier New" w:cs="Courier New" w:hint="default"/>
      </w:rPr>
    </w:lvl>
    <w:lvl w:ilvl="8" w:tplc="08160005">
      <w:start w:val="1"/>
      <w:numFmt w:val="bullet"/>
      <w:lvlText w:val=""/>
      <w:lvlJc w:val="left"/>
      <w:pPr>
        <w:ind w:left="6525" w:hanging="360"/>
      </w:pPr>
      <w:rPr>
        <w:rFonts w:ascii="Wingdings" w:hAnsi="Wingdings" w:hint="default"/>
      </w:rPr>
    </w:lvl>
  </w:abstractNum>
  <w:abstractNum w:abstractNumId="6">
    <w:nsid w:val="59AD0136"/>
    <w:multiLevelType w:val="hybridMultilevel"/>
    <w:tmpl w:val="1568ACE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nsid w:val="5DB70BCD"/>
    <w:multiLevelType w:val="hybridMultilevel"/>
    <w:tmpl w:val="D22467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365643F"/>
    <w:multiLevelType w:val="hybridMultilevel"/>
    <w:tmpl w:val="154C4350"/>
    <w:lvl w:ilvl="0" w:tplc="08160003">
      <w:start w:val="1"/>
      <w:numFmt w:val="bullet"/>
      <w:lvlText w:val="o"/>
      <w:lvlJc w:val="left"/>
      <w:pPr>
        <w:ind w:left="360" w:hanging="360"/>
      </w:pPr>
      <w:rPr>
        <w:rFonts w:ascii="Courier New" w:hAnsi="Courier New" w:cs="Courier New"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nsid w:val="63C24B80"/>
    <w:multiLevelType w:val="hybridMultilevel"/>
    <w:tmpl w:val="B83C4D52"/>
    <w:lvl w:ilvl="0" w:tplc="864A46E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3F572AE"/>
    <w:multiLevelType w:val="hybridMultilevel"/>
    <w:tmpl w:val="3708B3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3990D55"/>
    <w:multiLevelType w:val="hybridMultilevel"/>
    <w:tmpl w:val="900463C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74D67734"/>
    <w:multiLevelType w:val="hybridMultilevel"/>
    <w:tmpl w:val="483EEF22"/>
    <w:lvl w:ilvl="0" w:tplc="08160001">
      <w:start w:val="1"/>
      <w:numFmt w:val="bullet"/>
      <w:lvlText w:val=""/>
      <w:lvlJc w:val="left"/>
      <w:pPr>
        <w:ind w:left="765" w:hanging="360"/>
      </w:pPr>
      <w:rPr>
        <w:rFonts w:ascii="Symbol" w:hAnsi="Symbol" w:hint="default"/>
      </w:rPr>
    </w:lvl>
    <w:lvl w:ilvl="1" w:tplc="08160003">
      <w:start w:val="1"/>
      <w:numFmt w:val="bullet"/>
      <w:lvlText w:val="o"/>
      <w:lvlJc w:val="left"/>
      <w:pPr>
        <w:ind w:left="1485" w:hanging="360"/>
      </w:pPr>
      <w:rPr>
        <w:rFonts w:ascii="Courier New" w:hAnsi="Courier New" w:cs="Courier New" w:hint="default"/>
      </w:rPr>
    </w:lvl>
    <w:lvl w:ilvl="2" w:tplc="08160005">
      <w:start w:val="1"/>
      <w:numFmt w:val="bullet"/>
      <w:lvlText w:val=""/>
      <w:lvlJc w:val="left"/>
      <w:pPr>
        <w:ind w:left="2205" w:hanging="360"/>
      </w:pPr>
      <w:rPr>
        <w:rFonts w:ascii="Wingdings" w:hAnsi="Wingdings" w:hint="default"/>
      </w:rPr>
    </w:lvl>
    <w:lvl w:ilvl="3" w:tplc="08160001">
      <w:start w:val="1"/>
      <w:numFmt w:val="bullet"/>
      <w:lvlText w:val=""/>
      <w:lvlJc w:val="left"/>
      <w:pPr>
        <w:ind w:left="2925" w:hanging="360"/>
      </w:pPr>
      <w:rPr>
        <w:rFonts w:ascii="Symbol" w:hAnsi="Symbol" w:hint="default"/>
      </w:rPr>
    </w:lvl>
    <w:lvl w:ilvl="4" w:tplc="08160003">
      <w:start w:val="1"/>
      <w:numFmt w:val="bullet"/>
      <w:lvlText w:val="o"/>
      <w:lvlJc w:val="left"/>
      <w:pPr>
        <w:ind w:left="3645" w:hanging="360"/>
      </w:pPr>
      <w:rPr>
        <w:rFonts w:ascii="Courier New" w:hAnsi="Courier New" w:cs="Courier New" w:hint="default"/>
      </w:rPr>
    </w:lvl>
    <w:lvl w:ilvl="5" w:tplc="08160005">
      <w:start w:val="1"/>
      <w:numFmt w:val="bullet"/>
      <w:lvlText w:val=""/>
      <w:lvlJc w:val="left"/>
      <w:pPr>
        <w:ind w:left="4365" w:hanging="360"/>
      </w:pPr>
      <w:rPr>
        <w:rFonts w:ascii="Wingdings" w:hAnsi="Wingdings" w:hint="default"/>
      </w:rPr>
    </w:lvl>
    <w:lvl w:ilvl="6" w:tplc="08160001">
      <w:start w:val="1"/>
      <w:numFmt w:val="bullet"/>
      <w:lvlText w:val=""/>
      <w:lvlJc w:val="left"/>
      <w:pPr>
        <w:ind w:left="5085" w:hanging="360"/>
      </w:pPr>
      <w:rPr>
        <w:rFonts w:ascii="Symbol" w:hAnsi="Symbol" w:hint="default"/>
      </w:rPr>
    </w:lvl>
    <w:lvl w:ilvl="7" w:tplc="08160003">
      <w:start w:val="1"/>
      <w:numFmt w:val="bullet"/>
      <w:lvlText w:val="o"/>
      <w:lvlJc w:val="left"/>
      <w:pPr>
        <w:ind w:left="5805" w:hanging="360"/>
      </w:pPr>
      <w:rPr>
        <w:rFonts w:ascii="Courier New" w:hAnsi="Courier New" w:cs="Courier New" w:hint="default"/>
      </w:rPr>
    </w:lvl>
    <w:lvl w:ilvl="8" w:tplc="08160005">
      <w:start w:val="1"/>
      <w:numFmt w:val="bullet"/>
      <w:lvlText w:val=""/>
      <w:lvlJc w:val="left"/>
      <w:pPr>
        <w:ind w:left="6525" w:hanging="360"/>
      </w:pPr>
      <w:rPr>
        <w:rFonts w:ascii="Wingdings" w:hAnsi="Wingdings" w:hint="default"/>
      </w:rPr>
    </w:lvl>
  </w:abstractNum>
  <w:abstractNum w:abstractNumId="13">
    <w:nsid w:val="7EEA1879"/>
    <w:multiLevelType w:val="hybridMultilevel"/>
    <w:tmpl w:val="D346A9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3"/>
  </w:num>
  <w:num w:numId="2">
    <w:abstractNumId w:val="11"/>
  </w:num>
  <w:num w:numId="3">
    <w:abstractNumId w:val="4"/>
  </w:num>
  <w:num w:numId="4">
    <w:abstractNumId w:val="0"/>
  </w:num>
  <w:num w:numId="5">
    <w:abstractNumId w:val="10"/>
  </w:num>
  <w:num w:numId="6">
    <w:abstractNumId w:val="1"/>
  </w:num>
  <w:num w:numId="7">
    <w:abstractNumId w:val="8"/>
  </w:num>
  <w:num w:numId="8">
    <w:abstractNumId w:val="3"/>
  </w:num>
  <w:num w:numId="9">
    <w:abstractNumId w:val="7"/>
  </w:num>
  <w:num w:numId="10">
    <w:abstractNumId w:val="2"/>
  </w:num>
  <w:num w:numId="11">
    <w:abstractNumId w:val="9"/>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C9"/>
    <w:rsid w:val="000030F5"/>
    <w:rsid w:val="00003307"/>
    <w:rsid w:val="00003E61"/>
    <w:rsid w:val="0000424A"/>
    <w:rsid w:val="00007A48"/>
    <w:rsid w:val="00007BB5"/>
    <w:rsid w:val="00010A50"/>
    <w:rsid w:val="00011795"/>
    <w:rsid w:val="00012453"/>
    <w:rsid w:val="000125DD"/>
    <w:rsid w:val="00012F82"/>
    <w:rsid w:val="0001466B"/>
    <w:rsid w:val="00014BF2"/>
    <w:rsid w:val="00015681"/>
    <w:rsid w:val="000172DD"/>
    <w:rsid w:val="00021520"/>
    <w:rsid w:val="00021A11"/>
    <w:rsid w:val="00022345"/>
    <w:rsid w:val="00022EE7"/>
    <w:rsid w:val="000233ED"/>
    <w:rsid w:val="00025634"/>
    <w:rsid w:val="00027F58"/>
    <w:rsid w:val="00030341"/>
    <w:rsid w:val="0003134E"/>
    <w:rsid w:val="000322C7"/>
    <w:rsid w:val="00033673"/>
    <w:rsid w:val="000338AB"/>
    <w:rsid w:val="00034365"/>
    <w:rsid w:val="000375BB"/>
    <w:rsid w:val="00037CCB"/>
    <w:rsid w:val="0004095B"/>
    <w:rsid w:val="0004117B"/>
    <w:rsid w:val="000469EF"/>
    <w:rsid w:val="00050A0B"/>
    <w:rsid w:val="0005213B"/>
    <w:rsid w:val="000521D3"/>
    <w:rsid w:val="00052546"/>
    <w:rsid w:val="00053EC6"/>
    <w:rsid w:val="00055DE9"/>
    <w:rsid w:val="000612F3"/>
    <w:rsid w:val="000619CC"/>
    <w:rsid w:val="00061DC5"/>
    <w:rsid w:val="00063E6E"/>
    <w:rsid w:val="00064695"/>
    <w:rsid w:val="0006486E"/>
    <w:rsid w:val="00074514"/>
    <w:rsid w:val="00075292"/>
    <w:rsid w:val="000759CD"/>
    <w:rsid w:val="00076863"/>
    <w:rsid w:val="00077345"/>
    <w:rsid w:val="000778F5"/>
    <w:rsid w:val="00082FDE"/>
    <w:rsid w:val="0008369D"/>
    <w:rsid w:val="00084E08"/>
    <w:rsid w:val="000861AD"/>
    <w:rsid w:val="00086B98"/>
    <w:rsid w:val="00093D40"/>
    <w:rsid w:val="000979F0"/>
    <w:rsid w:val="000A0FCD"/>
    <w:rsid w:val="000A1C83"/>
    <w:rsid w:val="000A2000"/>
    <w:rsid w:val="000A2F82"/>
    <w:rsid w:val="000A3689"/>
    <w:rsid w:val="000A7F50"/>
    <w:rsid w:val="000B0382"/>
    <w:rsid w:val="000B23D1"/>
    <w:rsid w:val="000B2F20"/>
    <w:rsid w:val="000B4102"/>
    <w:rsid w:val="000B410B"/>
    <w:rsid w:val="000B5446"/>
    <w:rsid w:val="000B7443"/>
    <w:rsid w:val="000B7AF0"/>
    <w:rsid w:val="000C0103"/>
    <w:rsid w:val="000C1CA7"/>
    <w:rsid w:val="000C306A"/>
    <w:rsid w:val="000C6347"/>
    <w:rsid w:val="000C676F"/>
    <w:rsid w:val="000C7C99"/>
    <w:rsid w:val="000D6101"/>
    <w:rsid w:val="000D6EE3"/>
    <w:rsid w:val="000D6EF0"/>
    <w:rsid w:val="000E12EC"/>
    <w:rsid w:val="000E4C53"/>
    <w:rsid w:val="000E65D6"/>
    <w:rsid w:val="000E70A7"/>
    <w:rsid w:val="000E7725"/>
    <w:rsid w:val="000E7E5D"/>
    <w:rsid w:val="000F0732"/>
    <w:rsid w:val="000F3071"/>
    <w:rsid w:val="000F34BC"/>
    <w:rsid w:val="000F5669"/>
    <w:rsid w:val="000F5DB7"/>
    <w:rsid w:val="000F6067"/>
    <w:rsid w:val="000F7AFC"/>
    <w:rsid w:val="000F7F7A"/>
    <w:rsid w:val="00101B0B"/>
    <w:rsid w:val="00101E70"/>
    <w:rsid w:val="00103185"/>
    <w:rsid w:val="0010414F"/>
    <w:rsid w:val="00104F75"/>
    <w:rsid w:val="001079FD"/>
    <w:rsid w:val="00110DEB"/>
    <w:rsid w:val="00111723"/>
    <w:rsid w:val="00111CD2"/>
    <w:rsid w:val="001123CB"/>
    <w:rsid w:val="0011511D"/>
    <w:rsid w:val="00117E7E"/>
    <w:rsid w:val="00120A6B"/>
    <w:rsid w:val="00123ADE"/>
    <w:rsid w:val="00123D5D"/>
    <w:rsid w:val="0012459D"/>
    <w:rsid w:val="00124D49"/>
    <w:rsid w:val="00125F1D"/>
    <w:rsid w:val="001302D7"/>
    <w:rsid w:val="00134525"/>
    <w:rsid w:val="00134B8B"/>
    <w:rsid w:val="00135EBC"/>
    <w:rsid w:val="00140D6B"/>
    <w:rsid w:val="00141C53"/>
    <w:rsid w:val="00143A88"/>
    <w:rsid w:val="00147C20"/>
    <w:rsid w:val="00150700"/>
    <w:rsid w:val="00150C4B"/>
    <w:rsid w:val="00153416"/>
    <w:rsid w:val="0015410D"/>
    <w:rsid w:val="00155A97"/>
    <w:rsid w:val="001579F4"/>
    <w:rsid w:val="00157E3A"/>
    <w:rsid w:val="0016235A"/>
    <w:rsid w:val="00162FA2"/>
    <w:rsid w:val="00163B3B"/>
    <w:rsid w:val="00164709"/>
    <w:rsid w:val="0016592F"/>
    <w:rsid w:val="00166AE7"/>
    <w:rsid w:val="00166E44"/>
    <w:rsid w:val="001673F2"/>
    <w:rsid w:val="00171DD1"/>
    <w:rsid w:val="00174DF0"/>
    <w:rsid w:val="001753EB"/>
    <w:rsid w:val="00181E87"/>
    <w:rsid w:val="00181F46"/>
    <w:rsid w:val="00182570"/>
    <w:rsid w:val="001833B1"/>
    <w:rsid w:val="00184C3D"/>
    <w:rsid w:val="001928F3"/>
    <w:rsid w:val="00192AC8"/>
    <w:rsid w:val="00193351"/>
    <w:rsid w:val="00193DDC"/>
    <w:rsid w:val="00195052"/>
    <w:rsid w:val="0019674F"/>
    <w:rsid w:val="00196B62"/>
    <w:rsid w:val="00197379"/>
    <w:rsid w:val="00197CEA"/>
    <w:rsid w:val="001A0A54"/>
    <w:rsid w:val="001A345F"/>
    <w:rsid w:val="001A5BC6"/>
    <w:rsid w:val="001A6A07"/>
    <w:rsid w:val="001A7378"/>
    <w:rsid w:val="001A7E45"/>
    <w:rsid w:val="001B0441"/>
    <w:rsid w:val="001B0D76"/>
    <w:rsid w:val="001B1960"/>
    <w:rsid w:val="001B1EF4"/>
    <w:rsid w:val="001B2E59"/>
    <w:rsid w:val="001B4694"/>
    <w:rsid w:val="001B552C"/>
    <w:rsid w:val="001C058C"/>
    <w:rsid w:val="001C210B"/>
    <w:rsid w:val="001C33C7"/>
    <w:rsid w:val="001C4152"/>
    <w:rsid w:val="001C530E"/>
    <w:rsid w:val="001C5F51"/>
    <w:rsid w:val="001C677F"/>
    <w:rsid w:val="001D0792"/>
    <w:rsid w:val="001D0C08"/>
    <w:rsid w:val="001D0FEB"/>
    <w:rsid w:val="001D1955"/>
    <w:rsid w:val="001D1B25"/>
    <w:rsid w:val="001D1CF7"/>
    <w:rsid w:val="001D5A9D"/>
    <w:rsid w:val="001D7B11"/>
    <w:rsid w:val="001E19F4"/>
    <w:rsid w:val="001E2389"/>
    <w:rsid w:val="001E28D9"/>
    <w:rsid w:val="001E2E9F"/>
    <w:rsid w:val="001E4614"/>
    <w:rsid w:val="001E482C"/>
    <w:rsid w:val="001E7E64"/>
    <w:rsid w:val="001F0EE4"/>
    <w:rsid w:val="001F2897"/>
    <w:rsid w:val="001F4971"/>
    <w:rsid w:val="001F5A3C"/>
    <w:rsid w:val="001F766D"/>
    <w:rsid w:val="002004BF"/>
    <w:rsid w:val="002019B2"/>
    <w:rsid w:val="00201B8B"/>
    <w:rsid w:val="002027E6"/>
    <w:rsid w:val="002038FD"/>
    <w:rsid w:val="0020451C"/>
    <w:rsid w:val="0020648E"/>
    <w:rsid w:val="0020774F"/>
    <w:rsid w:val="002149FD"/>
    <w:rsid w:val="00215D4B"/>
    <w:rsid w:val="00215EBF"/>
    <w:rsid w:val="002160A4"/>
    <w:rsid w:val="002163D3"/>
    <w:rsid w:val="002213A6"/>
    <w:rsid w:val="002216DA"/>
    <w:rsid w:val="00221F95"/>
    <w:rsid w:val="00222A86"/>
    <w:rsid w:val="002232A8"/>
    <w:rsid w:val="00224E03"/>
    <w:rsid w:val="00226B6C"/>
    <w:rsid w:val="00227CE2"/>
    <w:rsid w:val="002309B8"/>
    <w:rsid w:val="00230B91"/>
    <w:rsid w:val="002312C9"/>
    <w:rsid w:val="00232171"/>
    <w:rsid w:val="00232DC1"/>
    <w:rsid w:val="002334A2"/>
    <w:rsid w:val="002334EF"/>
    <w:rsid w:val="0023455E"/>
    <w:rsid w:val="002378A2"/>
    <w:rsid w:val="002412F2"/>
    <w:rsid w:val="0024140B"/>
    <w:rsid w:val="0024455A"/>
    <w:rsid w:val="0024491A"/>
    <w:rsid w:val="00244C42"/>
    <w:rsid w:val="002459F3"/>
    <w:rsid w:val="00247776"/>
    <w:rsid w:val="002502C7"/>
    <w:rsid w:val="002516C7"/>
    <w:rsid w:val="00252E0B"/>
    <w:rsid w:val="00253CC3"/>
    <w:rsid w:val="0025471A"/>
    <w:rsid w:val="00256597"/>
    <w:rsid w:val="002566DE"/>
    <w:rsid w:val="00256973"/>
    <w:rsid w:val="00257920"/>
    <w:rsid w:val="00260EC7"/>
    <w:rsid w:val="00262E58"/>
    <w:rsid w:val="00263CA3"/>
    <w:rsid w:val="00266D96"/>
    <w:rsid w:val="0027053B"/>
    <w:rsid w:val="002719F4"/>
    <w:rsid w:val="00273129"/>
    <w:rsid w:val="00273FA9"/>
    <w:rsid w:val="00275FD1"/>
    <w:rsid w:val="00276B5C"/>
    <w:rsid w:val="0027763E"/>
    <w:rsid w:val="002809B1"/>
    <w:rsid w:val="00281CDA"/>
    <w:rsid w:val="00283F6E"/>
    <w:rsid w:val="002856A4"/>
    <w:rsid w:val="00285800"/>
    <w:rsid w:val="00285E5E"/>
    <w:rsid w:val="00292BA1"/>
    <w:rsid w:val="00294727"/>
    <w:rsid w:val="0029516B"/>
    <w:rsid w:val="00295673"/>
    <w:rsid w:val="00295C59"/>
    <w:rsid w:val="00296668"/>
    <w:rsid w:val="002A10BF"/>
    <w:rsid w:val="002A1573"/>
    <w:rsid w:val="002A317A"/>
    <w:rsid w:val="002A389E"/>
    <w:rsid w:val="002A56BD"/>
    <w:rsid w:val="002A6796"/>
    <w:rsid w:val="002B1226"/>
    <w:rsid w:val="002B18D8"/>
    <w:rsid w:val="002B6069"/>
    <w:rsid w:val="002B7DC8"/>
    <w:rsid w:val="002C622B"/>
    <w:rsid w:val="002C7E27"/>
    <w:rsid w:val="002D050F"/>
    <w:rsid w:val="002D091E"/>
    <w:rsid w:val="002D09F3"/>
    <w:rsid w:val="002D4865"/>
    <w:rsid w:val="002D534E"/>
    <w:rsid w:val="002D62D5"/>
    <w:rsid w:val="002D64AD"/>
    <w:rsid w:val="002D69F5"/>
    <w:rsid w:val="002E4D4E"/>
    <w:rsid w:val="002E55C9"/>
    <w:rsid w:val="002E55EA"/>
    <w:rsid w:val="002F013F"/>
    <w:rsid w:val="002F14D3"/>
    <w:rsid w:val="002F74FE"/>
    <w:rsid w:val="003000A5"/>
    <w:rsid w:val="003022C2"/>
    <w:rsid w:val="00302867"/>
    <w:rsid w:val="00302D04"/>
    <w:rsid w:val="0030496C"/>
    <w:rsid w:val="00306288"/>
    <w:rsid w:val="00306BB3"/>
    <w:rsid w:val="00313894"/>
    <w:rsid w:val="00316243"/>
    <w:rsid w:val="00317A1B"/>
    <w:rsid w:val="00320709"/>
    <w:rsid w:val="00321546"/>
    <w:rsid w:val="00321BD9"/>
    <w:rsid w:val="00323990"/>
    <w:rsid w:val="0032714E"/>
    <w:rsid w:val="003322AE"/>
    <w:rsid w:val="00333D13"/>
    <w:rsid w:val="003345F6"/>
    <w:rsid w:val="00334C98"/>
    <w:rsid w:val="0033597D"/>
    <w:rsid w:val="00336969"/>
    <w:rsid w:val="003408C8"/>
    <w:rsid w:val="00340939"/>
    <w:rsid w:val="00340A94"/>
    <w:rsid w:val="00340AA1"/>
    <w:rsid w:val="00341A24"/>
    <w:rsid w:val="00341A2E"/>
    <w:rsid w:val="0034239A"/>
    <w:rsid w:val="0034280E"/>
    <w:rsid w:val="00343176"/>
    <w:rsid w:val="003443D9"/>
    <w:rsid w:val="00345083"/>
    <w:rsid w:val="00346C92"/>
    <w:rsid w:val="0034768A"/>
    <w:rsid w:val="00350E1F"/>
    <w:rsid w:val="003527A1"/>
    <w:rsid w:val="00352F47"/>
    <w:rsid w:val="00352F6E"/>
    <w:rsid w:val="00357E41"/>
    <w:rsid w:val="00357F75"/>
    <w:rsid w:val="0036057A"/>
    <w:rsid w:val="003607D9"/>
    <w:rsid w:val="00361A9E"/>
    <w:rsid w:val="00361C00"/>
    <w:rsid w:val="0036415B"/>
    <w:rsid w:val="003658BB"/>
    <w:rsid w:val="00365905"/>
    <w:rsid w:val="00365F2F"/>
    <w:rsid w:val="00367493"/>
    <w:rsid w:val="00370E8D"/>
    <w:rsid w:val="0037439D"/>
    <w:rsid w:val="00376064"/>
    <w:rsid w:val="003762A6"/>
    <w:rsid w:val="0037653E"/>
    <w:rsid w:val="00376E2D"/>
    <w:rsid w:val="00380ED8"/>
    <w:rsid w:val="003811A8"/>
    <w:rsid w:val="00382A8B"/>
    <w:rsid w:val="003879CC"/>
    <w:rsid w:val="00387A51"/>
    <w:rsid w:val="00390EA4"/>
    <w:rsid w:val="003914D2"/>
    <w:rsid w:val="00391EEF"/>
    <w:rsid w:val="00392027"/>
    <w:rsid w:val="00392CCE"/>
    <w:rsid w:val="00393F6D"/>
    <w:rsid w:val="00394D9B"/>
    <w:rsid w:val="003951B8"/>
    <w:rsid w:val="00396307"/>
    <w:rsid w:val="003976CE"/>
    <w:rsid w:val="003A5514"/>
    <w:rsid w:val="003B1B26"/>
    <w:rsid w:val="003B53D1"/>
    <w:rsid w:val="003B726F"/>
    <w:rsid w:val="003B7B92"/>
    <w:rsid w:val="003C2F8A"/>
    <w:rsid w:val="003D0F8C"/>
    <w:rsid w:val="003D1C85"/>
    <w:rsid w:val="003D207E"/>
    <w:rsid w:val="003D3BBA"/>
    <w:rsid w:val="003D3C86"/>
    <w:rsid w:val="003E0D94"/>
    <w:rsid w:val="003E270C"/>
    <w:rsid w:val="003E5FF1"/>
    <w:rsid w:val="003E7A66"/>
    <w:rsid w:val="003F0306"/>
    <w:rsid w:val="003F14E6"/>
    <w:rsid w:val="003F5E8C"/>
    <w:rsid w:val="003F7FC0"/>
    <w:rsid w:val="00400686"/>
    <w:rsid w:val="00401031"/>
    <w:rsid w:val="0040413C"/>
    <w:rsid w:val="004047A9"/>
    <w:rsid w:val="00411FDD"/>
    <w:rsid w:val="0041267A"/>
    <w:rsid w:val="0041278B"/>
    <w:rsid w:val="00413448"/>
    <w:rsid w:val="00414693"/>
    <w:rsid w:val="00414AD7"/>
    <w:rsid w:val="00415BF6"/>
    <w:rsid w:val="00416BD0"/>
    <w:rsid w:val="00417F21"/>
    <w:rsid w:val="00421BD0"/>
    <w:rsid w:val="00422522"/>
    <w:rsid w:val="0042345F"/>
    <w:rsid w:val="004248F1"/>
    <w:rsid w:val="004261A5"/>
    <w:rsid w:val="00426413"/>
    <w:rsid w:val="004266AD"/>
    <w:rsid w:val="00426EF7"/>
    <w:rsid w:val="00431763"/>
    <w:rsid w:val="00431E9B"/>
    <w:rsid w:val="004350C7"/>
    <w:rsid w:val="00435502"/>
    <w:rsid w:val="00437B1E"/>
    <w:rsid w:val="00440B6E"/>
    <w:rsid w:val="00442B57"/>
    <w:rsid w:val="00444116"/>
    <w:rsid w:val="00444DD4"/>
    <w:rsid w:val="00446D7C"/>
    <w:rsid w:val="00447B54"/>
    <w:rsid w:val="00447B71"/>
    <w:rsid w:val="004517D9"/>
    <w:rsid w:val="0045322B"/>
    <w:rsid w:val="00453966"/>
    <w:rsid w:val="00453EFE"/>
    <w:rsid w:val="0045593F"/>
    <w:rsid w:val="004613CF"/>
    <w:rsid w:val="004626C7"/>
    <w:rsid w:val="00464A7D"/>
    <w:rsid w:val="00465150"/>
    <w:rsid w:val="00465CF4"/>
    <w:rsid w:val="00470D5B"/>
    <w:rsid w:val="0047230D"/>
    <w:rsid w:val="004748D1"/>
    <w:rsid w:val="004749A2"/>
    <w:rsid w:val="00474DA0"/>
    <w:rsid w:val="00476204"/>
    <w:rsid w:val="0048058C"/>
    <w:rsid w:val="00480AB4"/>
    <w:rsid w:val="004821F6"/>
    <w:rsid w:val="00483784"/>
    <w:rsid w:val="004839DC"/>
    <w:rsid w:val="004845EA"/>
    <w:rsid w:val="00484FB2"/>
    <w:rsid w:val="00485E9C"/>
    <w:rsid w:val="004877CA"/>
    <w:rsid w:val="0049053F"/>
    <w:rsid w:val="00490603"/>
    <w:rsid w:val="004934BA"/>
    <w:rsid w:val="00493689"/>
    <w:rsid w:val="00493B96"/>
    <w:rsid w:val="00494E35"/>
    <w:rsid w:val="004969DF"/>
    <w:rsid w:val="004972C9"/>
    <w:rsid w:val="00497910"/>
    <w:rsid w:val="004A1100"/>
    <w:rsid w:val="004A3588"/>
    <w:rsid w:val="004A483C"/>
    <w:rsid w:val="004A48C4"/>
    <w:rsid w:val="004A6096"/>
    <w:rsid w:val="004A7CB3"/>
    <w:rsid w:val="004A7EA0"/>
    <w:rsid w:val="004B3962"/>
    <w:rsid w:val="004B5287"/>
    <w:rsid w:val="004C0395"/>
    <w:rsid w:val="004C0ADD"/>
    <w:rsid w:val="004C1556"/>
    <w:rsid w:val="004C477C"/>
    <w:rsid w:val="004C772D"/>
    <w:rsid w:val="004D0DF9"/>
    <w:rsid w:val="004D2199"/>
    <w:rsid w:val="004D2810"/>
    <w:rsid w:val="004D535C"/>
    <w:rsid w:val="004D5628"/>
    <w:rsid w:val="004E1285"/>
    <w:rsid w:val="004E1709"/>
    <w:rsid w:val="004E4DF8"/>
    <w:rsid w:val="004E6D5A"/>
    <w:rsid w:val="004E78D1"/>
    <w:rsid w:val="004E7FDE"/>
    <w:rsid w:val="004F1A27"/>
    <w:rsid w:val="004F1F9C"/>
    <w:rsid w:val="004F2EAA"/>
    <w:rsid w:val="004F7F12"/>
    <w:rsid w:val="00501264"/>
    <w:rsid w:val="005018C4"/>
    <w:rsid w:val="005024B3"/>
    <w:rsid w:val="00503B51"/>
    <w:rsid w:val="0050473E"/>
    <w:rsid w:val="00506334"/>
    <w:rsid w:val="0051106C"/>
    <w:rsid w:val="005112C3"/>
    <w:rsid w:val="00511F27"/>
    <w:rsid w:val="00513F61"/>
    <w:rsid w:val="00514186"/>
    <w:rsid w:val="0051506C"/>
    <w:rsid w:val="005152B7"/>
    <w:rsid w:val="00515750"/>
    <w:rsid w:val="00516BE1"/>
    <w:rsid w:val="00520FA5"/>
    <w:rsid w:val="0052134C"/>
    <w:rsid w:val="00521A78"/>
    <w:rsid w:val="00521E1D"/>
    <w:rsid w:val="0052420B"/>
    <w:rsid w:val="005243B0"/>
    <w:rsid w:val="00524985"/>
    <w:rsid w:val="0052652C"/>
    <w:rsid w:val="00526B63"/>
    <w:rsid w:val="00531E1E"/>
    <w:rsid w:val="0053372D"/>
    <w:rsid w:val="00533AE4"/>
    <w:rsid w:val="00533D47"/>
    <w:rsid w:val="005340BE"/>
    <w:rsid w:val="005358D0"/>
    <w:rsid w:val="00536964"/>
    <w:rsid w:val="00537ABD"/>
    <w:rsid w:val="005417B5"/>
    <w:rsid w:val="00541D48"/>
    <w:rsid w:val="005426B9"/>
    <w:rsid w:val="005467A5"/>
    <w:rsid w:val="00546B0B"/>
    <w:rsid w:val="005504CD"/>
    <w:rsid w:val="005506D2"/>
    <w:rsid w:val="00550727"/>
    <w:rsid w:val="0055102A"/>
    <w:rsid w:val="005522E5"/>
    <w:rsid w:val="00555155"/>
    <w:rsid w:val="00557578"/>
    <w:rsid w:val="005600ED"/>
    <w:rsid w:val="00560527"/>
    <w:rsid w:val="005605DC"/>
    <w:rsid w:val="00562D5D"/>
    <w:rsid w:val="0056610D"/>
    <w:rsid w:val="0057103B"/>
    <w:rsid w:val="00571B4B"/>
    <w:rsid w:val="00575866"/>
    <w:rsid w:val="005779E6"/>
    <w:rsid w:val="005804F8"/>
    <w:rsid w:val="00581886"/>
    <w:rsid w:val="00584F1E"/>
    <w:rsid w:val="00584F8A"/>
    <w:rsid w:val="00587E3B"/>
    <w:rsid w:val="005913FF"/>
    <w:rsid w:val="005917D4"/>
    <w:rsid w:val="00594B01"/>
    <w:rsid w:val="00595265"/>
    <w:rsid w:val="00595440"/>
    <w:rsid w:val="00595E84"/>
    <w:rsid w:val="00595EE1"/>
    <w:rsid w:val="0059698B"/>
    <w:rsid w:val="005979EB"/>
    <w:rsid w:val="005A0368"/>
    <w:rsid w:val="005A08DE"/>
    <w:rsid w:val="005A0A72"/>
    <w:rsid w:val="005A0CAC"/>
    <w:rsid w:val="005A3910"/>
    <w:rsid w:val="005A5F1F"/>
    <w:rsid w:val="005A6DFB"/>
    <w:rsid w:val="005A715D"/>
    <w:rsid w:val="005B3C8E"/>
    <w:rsid w:val="005B45BE"/>
    <w:rsid w:val="005B5799"/>
    <w:rsid w:val="005B63F5"/>
    <w:rsid w:val="005B75AD"/>
    <w:rsid w:val="005B77A9"/>
    <w:rsid w:val="005C244C"/>
    <w:rsid w:val="005C6DC3"/>
    <w:rsid w:val="005D03CB"/>
    <w:rsid w:val="005D05C1"/>
    <w:rsid w:val="005D25DD"/>
    <w:rsid w:val="005D3A91"/>
    <w:rsid w:val="005D5970"/>
    <w:rsid w:val="005D70AF"/>
    <w:rsid w:val="005E03A9"/>
    <w:rsid w:val="005E0FAB"/>
    <w:rsid w:val="005E1509"/>
    <w:rsid w:val="005E1750"/>
    <w:rsid w:val="005E3AD0"/>
    <w:rsid w:val="005E41C9"/>
    <w:rsid w:val="005E503F"/>
    <w:rsid w:val="005E7985"/>
    <w:rsid w:val="005F1BCD"/>
    <w:rsid w:val="005F336E"/>
    <w:rsid w:val="005F3548"/>
    <w:rsid w:val="005F427E"/>
    <w:rsid w:val="005F512E"/>
    <w:rsid w:val="005F64A9"/>
    <w:rsid w:val="00600BD2"/>
    <w:rsid w:val="0060100A"/>
    <w:rsid w:val="00604130"/>
    <w:rsid w:val="006048B0"/>
    <w:rsid w:val="00604A70"/>
    <w:rsid w:val="00610AC3"/>
    <w:rsid w:val="006112DA"/>
    <w:rsid w:val="00612753"/>
    <w:rsid w:val="006133DE"/>
    <w:rsid w:val="006149C2"/>
    <w:rsid w:val="00615961"/>
    <w:rsid w:val="006179C3"/>
    <w:rsid w:val="00621B62"/>
    <w:rsid w:val="00623109"/>
    <w:rsid w:val="006264DF"/>
    <w:rsid w:val="006265F2"/>
    <w:rsid w:val="006310A4"/>
    <w:rsid w:val="006316D0"/>
    <w:rsid w:val="00632CA4"/>
    <w:rsid w:val="006338FC"/>
    <w:rsid w:val="00633E8E"/>
    <w:rsid w:val="006345F9"/>
    <w:rsid w:val="00634822"/>
    <w:rsid w:val="00634E78"/>
    <w:rsid w:val="006367C8"/>
    <w:rsid w:val="006379F1"/>
    <w:rsid w:val="00637BCD"/>
    <w:rsid w:val="0064033A"/>
    <w:rsid w:val="0064066F"/>
    <w:rsid w:val="00641161"/>
    <w:rsid w:val="00642099"/>
    <w:rsid w:val="00642BB5"/>
    <w:rsid w:val="00643482"/>
    <w:rsid w:val="00643D35"/>
    <w:rsid w:val="00647270"/>
    <w:rsid w:val="006475E4"/>
    <w:rsid w:val="00647684"/>
    <w:rsid w:val="00647940"/>
    <w:rsid w:val="00647C49"/>
    <w:rsid w:val="006502D2"/>
    <w:rsid w:val="006507F6"/>
    <w:rsid w:val="006531B0"/>
    <w:rsid w:val="0065611E"/>
    <w:rsid w:val="00656313"/>
    <w:rsid w:val="00656EE3"/>
    <w:rsid w:val="00660020"/>
    <w:rsid w:val="006602D4"/>
    <w:rsid w:val="00663E03"/>
    <w:rsid w:val="006646AC"/>
    <w:rsid w:val="00667A1E"/>
    <w:rsid w:val="006710C5"/>
    <w:rsid w:val="0067228A"/>
    <w:rsid w:val="006724A8"/>
    <w:rsid w:val="006724E3"/>
    <w:rsid w:val="00673DF4"/>
    <w:rsid w:val="006802F7"/>
    <w:rsid w:val="00681663"/>
    <w:rsid w:val="0068385B"/>
    <w:rsid w:val="006839F4"/>
    <w:rsid w:val="00683B5E"/>
    <w:rsid w:val="00685D04"/>
    <w:rsid w:val="00686698"/>
    <w:rsid w:val="0069048E"/>
    <w:rsid w:val="00690541"/>
    <w:rsid w:val="00690CCB"/>
    <w:rsid w:val="00692EB7"/>
    <w:rsid w:val="00693156"/>
    <w:rsid w:val="006941AA"/>
    <w:rsid w:val="006951FD"/>
    <w:rsid w:val="00696ACF"/>
    <w:rsid w:val="006A09EF"/>
    <w:rsid w:val="006A109A"/>
    <w:rsid w:val="006A3BF5"/>
    <w:rsid w:val="006A4804"/>
    <w:rsid w:val="006A7CDA"/>
    <w:rsid w:val="006A7DA4"/>
    <w:rsid w:val="006B0DB8"/>
    <w:rsid w:val="006B2023"/>
    <w:rsid w:val="006B3526"/>
    <w:rsid w:val="006B482C"/>
    <w:rsid w:val="006B79AB"/>
    <w:rsid w:val="006C0631"/>
    <w:rsid w:val="006C1BFC"/>
    <w:rsid w:val="006C380D"/>
    <w:rsid w:val="006C3D15"/>
    <w:rsid w:val="006C6617"/>
    <w:rsid w:val="006D1248"/>
    <w:rsid w:val="006D2891"/>
    <w:rsid w:val="006D5165"/>
    <w:rsid w:val="006D5E20"/>
    <w:rsid w:val="006D6D14"/>
    <w:rsid w:val="006E1071"/>
    <w:rsid w:val="006E10A0"/>
    <w:rsid w:val="006E469C"/>
    <w:rsid w:val="006E746F"/>
    <w:rsid w:val="006E7BCD"/>
    <w:rsid w:val="006F0372"/>
    <w:rsid w:val="006F0BDE"/>
    <w:rsid w:val="006F1CA1"/>
    <w:rsid w:val="006F603C"/>
    <w:rsid w:val="006F65D7"/>
    <w:rsid w:val="006F6F29"/>
    <w:rsid w:val="006F71F6"/>
    <w:rsid w:val="006F7335"/>
    <w:rsid w:val="00701966"/>
    <w:rsid w:val="00704DAD"/>
    <w:rsid w:val="0070550A"/>
    <w:rsid w:val="00705851"/>
    <w:rsid w:val="00710D29"/>
    <w:rsid w:val="00712925"/>
    <w:rsid w:val="00713F84"/>
    <w:rsid w:val="00717939"/>
    <w:rsid w:val="00721D79"/>
    <w:rsid w:val="00722BE9"/>
    <w:rsid w:val="00723681"/>
    <w:rsid w:val="007249C7"/>
    <w:rsid w:val="00724C96"/>
    <w:rsid w:val="0073022F"/>
    <w:rsid w:val="00730B37"/>
    <w:rsid w:val="00730DB3"/>
    <w:rsid w:val="00731193"/>
    <w:rsid w:val="00731646"/>
    <w:rsid w:val="0073225F"/>
    <w:rsid w:val="007332B9"/>
    <w:rsid w:val="00735343"/>
    <w:rsid w:val="00735C7E"/>
    <w:rsid w:val="007370CC"/>
    <w:rsid w:val="00741D0B"/>
    <w:rsid w:val="00742213"/>
    <w:rsid w:val="00742679"/>
    <w:rsid w:val="00744BAC"/>
    <w:rsid w:val="00746777"/>
    <w:rsid w:val="00750707"/>
    <w:rsid w:val="00753094"/>
    <w:rsid w:val="007532EC"/>
    <w:rsid w:val="00753763"/>
    <w:rsid w:val="007538D3"/>
    <w:rsid w:val="007541FA"/>
    <w:rsid w:val="00755BD9"/>
    <w:rsid w:val="007564B8"/>
    <w:rsid w:val="00756AD6"/>
    <w:rsid w:val="007570CB"/>
    <w:rsid w:val="007600AD"/>
    <w:rsid w:val="00763B52"/>
    <w:rsid w:val="00763BFC"/>
    <w:rsid w:val="00771808"/>
    <w:rsid w:val="00771F17"/>
    <w:rsid w:val="0077351D"/>
    <w:rsid w:val="00775FEC"/>
    <w:rsid w:val="00776C15"/>
    <w:rsid w:val="00776E0D"/>
    <w:rsid w:val="00777CC5"/>
    <w:rsid w:val="00780222"/>
    <w:rsid w:val="00782123"/>
    <w:rsid w:val="007833C7"/>
    <w:rsid w:val="00787BE7"/>
    <w:rsid w:val="00790250"/>
    <w:rsid w:val="007904AE"/>
    <w:rsid w:val="00790C55"/>
    <w:rsid w:val="00790D32"/>
    <w:rsid w:val="007923B9"/>
    <w:rsid w:val="00793571"/>
    <w:rsid w:val="00793885"/>
    <w:rsid w:val="007966F7"/>
    <w:rsid w:val="007A2EDC"/>
    <w:rsid w:val="007A353F"/>
    <w:rsid w:val="007A3B24"/>
    <w:rsid w:val="007A3B4A"/>
    <w:rsid w:val="007A5D11"/>
    <w:rsid w:val="007B0E55"/>
    <w:rsid w:val="007B29F3"/>
    <w:rsid w:val="007B3297"/>
    <w:rsid w:val="007B374E"/>
    <w:rsid w:val="007B73FC"/>
    <w:rsid w:val="007C2703"/>
    <w:rsid w:val="007C6CE7"/>
    <w:rsid w:val="007C7A48"/>
    <w:rsid w:val="007D007F"/>
    <w:rsid w:val="007D047C"/>
    <w:rsid w:val="007D1554"/>
    <w:rsid w:val="007D179A"/>
    <w:rsid w:val="007D2084"/>
    <w:rsid w:val="007D252B"/>
    <w:rsid w:val="007D3B17"/>
    <w:rsid w:val="007D4EA5"/>
    <w:rsid w:val="007D5840"/>
    <w:rsid w:val="007D7F21"/>
    <w:rsid w:val="007E15D3"/>
    <w:rsid w:val="007E1FF9"/>
    <w:rsid w:val="007E36D1"/>
    <w:rsid w:val="007E374F"/>
    <w:rsid w:val="007E4A72"/>
    <w:rsid w:val="007E515A"/>
    <w:rsid w:val="007E5C94"/>
    <w:rsid w:val="007E6A78"/>
    <w:rsid w:val="007E70E2"/>
    <w:rsid w:val="007F02EC"/>
    <w:rsid w:val="007F055A"/>
    <w:rsid w:val="007F1071"/>
    <w:rsid w:val="007F1411"/>
    <w:rsid w:val="007F3AE9"/>
    <w:rsid w:val="007F4360"/>
    <w:rsid w:val="007F4A22"/>
    <w:rsid w:val="007F4B7F"/>
    <w:rsid w:val="007F681C"/>
    <w:rsid w:val="00800166"/>
    <w:rsid w:val="00800C1F"/>
    <w:rsid w:val="0080265C"/>
    <w:rsid w:val="00806149"/>
    <w:rsid w:val="0080679B"/>
    <w:rsid w:val="00811DF0"/>
    <w:rsid w:val="008139C1"/>
    <w:rsid w:val="0081442A"/>
    <w:rsid w:val="00814EB7"/>
    <w:rsid w:val="00815241"/>
    <w:rsid w:val="008155E1"/>
    <w:rsid w:val="00816901"/>
    <w:rsid w:val="00817FBB"/>
    <w:rsid w:val="0082125F"/>
    <w:rsid w:val="00823689"/>
    <w:rsid w:val="00824FE8"/>
    <w:rsid w:val="0082552A"/>
    <w:rsid w:val="0082565B"/>
    <w:rsid w:val="008268E7"/>
    <w:rsid w:val="00826ADF"/>
    <w:rsid w:val="00836128"/>
    <w:rsid w:val="00842CE6"/>
    <w:rsid w:val="00845E51"/>
    <w:rsid w:val="0084614B"/>
    <w:rsid w:val="00846D87"/>
    <w:rsid w:val="008473F2"/>
    <w:rsid w:val="00847D16"/>
    <w:rsid w:val="00852FB9"/>
    <w:rsid w:val="008542DF"/>
    <w:rsid w:val="00856721"/>
    <w:rsid w:val="00857145"/>
    <w:rsid w:val="00860C06"/>
    <w:rsid w:val="008612F5"/>
    <w:rsid w:val="008632A2"/>
    <w:rsid w:val="00864399"/>
    <w:rsid w:val="00864A6B"/>
    <w:rsid w:val="008656EC"/>
    <w:rsid w:val="008663C4"/>
    <w:rsid w:val="00866552"/>
    <w:rsid w:val="00867C31"/>
    <w:rsid w:val="00870127"/>
    <w:rsid w:val="00870EB2"/>
    <w:rsid w:val="00871793"/>
    <w:rsid w:val="008722D4"/>
    <w:rsid w:val="00873464"/>
    <w:rsid w:val="00873EAF"/>
    <w:rsid w:val="00876773"/>
    <w:rsid w:val="00876F82"/>
    <w:rsid w:val="00880084"/>
    <w:rsid w:val="00881158"/>
    <w:rsid w:val="00881193"/>
    <w:rsid w:val="008827BF"/>
    <w:rsid w:val="00883DD3"/>
    <w:rsid w:val="00885251"/>
    <w:rsid w:val="00885BB7"/>
    <w:rsid w:val="00886118"/>
    <w:rsid w:val="00886C8F"/>
    <w:rsid w:val="00887EE7"/>
    <w:rsid w:val="00890D92"/>
    <w:rsid w:val="00891244"/>
    <w:rsid w:val="00891FAE"/>
    <w:rsid w:val="008929F1"/>
    <w:rsid w:val="00895646"/>
    <w:rsid w:val="00896750"/>
    <w:rsid w:val="00896CBF"/>
    <w:rsid w:val="00896E60"/>
    <w:rsid w:val="008A1095"/>
    <w:rsid w:val="008A21FE"/>
    <w:rsid w:val="008A3B7E"/>
    <w:rsid w:val="008A3C68"/>
    <w:rsid w:val="008A4A2C"/>
    <w:rsid w:val="008A56C4"/>
    <w:rsid w:val="008A7469"/>
    <w:rsid w:val="008B1337"/>
    <w:rsid w:val="008B2F44"/>
    <w:rsid w:val="008B60C8"/>
    <w:rsid w:val="008C08B8"/>
    <w:rsid w:val="008C2A30"/>
    <w:rsid w:val="008C3750"/>
    <w:rsid w:val="008C3917"/>
    <w:rsid w:val="008C6985"/>
    <w:rsid w:val="008C7F8B"/>
    <w:rsid w:val="008D05DB"/>
    <w:rsid w:val="008D06F8"/>
    <w:rsid w:val="008D11D6"/>
    <w:rsid w:val="008D191C"/>
    <w:rsid w:val="008D1B58"/>
    <w:rsid w:val="008D1FBD"/>
    <w:rsid w:val="008D5B68"/>
    <w:rsid w:val="008D7841"/>
    <w:rsid w:val="008D78AE"/>
    <w:rsid w:val="008E02CF"/>
    <w:rsid w:val="008E1B80"/>
    <w:rsid w:val="008E46A1"/>
    <w:rsid w:val="008E5043"/>
    <w:rsid w:val="008E7105"/>
    <w:rsid w:val="008E7DA5"/>
    <w:rsid w:val="008F0DE6"/>
    <w:rsid w:val="008F21D8"/>
    <w:rsid w:val="008F2C3D"/>
    <w:rsid w:val="008F3706"/>
    <w:rsid w:val="008F5016"/>
    <w:rsid w:val="008F6765"/>
    <w:rsid w:val="00900073"/>
    <w:rsid w:val="0090054A"/>
    <w:rsid w:val="00903B6D"/>
    <w:rsid w:val="00906882"/>
    <w:rsid w:val="00907532"/>
    <w:rsid w:val="0091215F"/>
    <w:rsid w:val="00914037"/>
    <w:rsid w:val="00914A62"/>
    <w:rsid w:val="00914CB5"/>
    <w:rsid w:val="00915AAC"/>
    <w:rsid w:val="00915C2B"/>
    <w:rsid w:val="009163F0"/>
    <w:rsid w:val="00920E07"/>
    <w:rsid w:val="009215E2"/>
    <w:rsid w:val="009250A9"/>
    <w:rsid w:val="009251F1"/>
    <w:rsid w:val="0092592A"/>
    <w:rsid w:val="00926243"/>
    <w:rsid w:val="0093336C"/>
    <w:rsid w:val="00934934"/>
    <w:rsid w:val="009406B6"/>
    <w:rsid w:val="00940AA5"/>
    <w:rsid w:val="00940B0C"/>
    <w:rsid w:val="00940C96"/>
    <w:rsid w:val="00941C5C"/>
    <w:rsid w:val="0094260A"/>
    <w:rsid w:val="00942F98"/>
    <w:rsid w:val="009459CE"/>
    <w:rsid w:val="00947F82"/>
    <w:rsid w:val="00952A5C"/>
    <w:rsid w:val="0095358E"/>
    <w:rsid w:val="009538BF"/>
    <w:rsid w:val="009563C5"/>
    <w:rsid w:val="00956524"/>
    <w:rsid w:val="00957919"/>
    <w:rsid w:val="00961A79"/>
    <w:rsid w:val="00961AFC"/>
    <w:rsid w:val="0096300E"/>
    <w:rsid w:val="00963DE5"/>
    <w:rsid w:val="009657B7"/>
    <w:rsid w:val="00965DA7"/>
    <w:rsid w:val="0096660F"/>
    <w:rsid w:val="00966F9E"/>
    <w:rsid w:val="009706C2"/>
    <w:rsid w:val="00970995"/>
    <w:rsid w:val="00972AB7"/>
    <w:rsid w:val="00972B6F"/>
    <w:rsid w:val="009747B5"/>
    <w:rsid w:val="00976BBD"/>
    <w:rsid w:val="00977FB4"/>
    <w:rsid w:val="0098172C"/>
    <w:rsid w:val="00981D32"/>
    <w:rsid w:val="00983BC3"/>
    <w:rsid w:val="00984DD6"/>
    <w:rsid w:val="0099014D"/>
    <w:rsid w:val="0099405A"/>
    <w:rsid w:val="009A0205"/>
    <w:rsid w:val="009A0502"/>
    <w:rsid w:val="009A062A"/>
    <w:rsid w:val="009A1785"/>
    <w:rsid w:val="009A1F60"/>
    <w:rsid w:val="009A231C"/>
    <w:rsid w:val="009A2DA0"/>
    <w:rsid w:val="009A3B5C"/>
    <w:rsid w:val="009A72E2"/>
    <w:rsid w:val="009A7822"/>
    <w:rsid w:val="009B07B0"/>
    <w:rsid w:val="009B22FA"/>
    <w:rsid w:val="009B33B5"/>
    <w:rsid w:val="009C1F89"/>
    <w:rsid w:val="009C3FA6"/>
    <w:rsid w:val="009C53EE"/>
    <w:rsid w:val="009C5491"/>
    <w:rsid w:val="009D048C"/>
    <w:rsid w:val="009D2A42"/>
    <w:rsid w:val="009D3E0B"/>
    <w:rsid w:val="009E034F"/>
    <w:rsid w:val="009E226C"/>
    <w:rsid w:val="009E585B"/>
    <w:rsid w:val="009E7A3A"/>
    <w:rsid w:val="009F03B9"/>
    <w:rsid w:val="009F04D1"/>
    <w:rsid w:val="009F07F3"/>
    <w:rsid w:val="009F14C8"/>
    <w:rsid w:val="009F2557"/>
    <w:rsid w:val="009F34E0"/>
    <w:rsid w:val="009F4D4D"/>
    <w:rsid w:val="009F5265"/>
    <w:rsid w:val="009F5886"/>
    <w:rsid w:val="009F588F"/>
    <w:rsid w:val="009F660A"/>
    <w:rsid w:val="009F6E2D"/>
    <w:rsid w:val="009F7BA4"/>
    <w:rsid w:val="00A00617"/>
    <w:rsid w:val="00A04D3A"/>
    <w:rsid w:val="00A054D1"/>
    <w:rsid w:val="00A07C77"/>
    <w:rsid w:val="00A10E8D"/>
    <w:rsid w:val="00A1263E"/>
    <w:rsid w:val="00A13EE2"/>
    <w:rsid w:val="00A13FFA"/>
    <w:rsid w:val="00A152E8"/>
    <w:rsid w:val="00A16842"/>
    <w:rsid w:val="00A16D34"/>
    <w:rsid w:val="00A207DD"/>
    <w:rsid w:val="00A20A8E"/>
    <w:rsid w:val="00A214E7"/>
    <w:rsid w:val="00A25573"/>
    <w:rsid w:val="00A26C83"/>
    <w:rsid w:val="00A3105C"/>
    <w:rsid w:val="00A34FA9"/>
    <w:rsid w:val="00A36C56"/>
    <w:rsid w:val="00A36D08"/>
    <w:rsid w:val="00A40D42"/>
    <w:rsid w:val="00A41211"/>
    <w:rsid w:val="00A41A40"/>
    <w:rsid w:val="00A430D5"/>
    <w:rsid w:val="00A43DA4"/>
    <w:rsid w:val="00A44D49"/>
    <w:rsid w:val="00A46404"/>
    <w:rsid w:val="00A469A5"/>
    <w:rsid w:val="00A4780B"/>
    <w:rsid w:val="00A52B9E"/>
    <w:rsid w:val="00A53176"/>
    <w:rsid w:val="00A53C59"/>
    <w:rsid w:val="00A542B2"/>
    <w:rsid w:val="00A553B8"/>
    <w:rsid w:val="00A555F5"/>
    <w:rsid w:val="00A56DE4"/>
    <w:rsid w:val="00A56FB9"/>
    <w:rsid w:val="00A577F3"/>
    <w:rsid w:val="00A6127E"/>
    <w:rsid w:val="00A61759"/>
    <w:rsid w:val="00A61A9C"/>
    <w:rsid w:val="00A630A4"/>
    <w:rsid w:val="00A63D68"/>
    <w:rsid w:val="00A648C5"/>
    <w:rsid w:val="00A66196"/>
    <w:rsid w:val="00A67F06"/>
    <w:rsid w:val="00A72A46"/>
    <w:rsid w:val="00A72AC1"/>
    <w:rsid w:val="00A72C02"/>
    <w:rsid w:val="00A7303A"/>
    <w:rsid w:val="00A7374C"/>
    <w:rsid w:val="00A73AA0"/>
    <w:rsid w:val="00A74083"/>
    <w:rsid w:val="00A74AB9"/>
    <w:rsid w:val="00A76A35"/>
    <w:rsid w:val="00A76CFE"/>
    <w:rsid w:val="00A77D77"/>
    <w:rsid w:val="00A809D5"/>
    <w:rsid w:val="00A80C31"/>
    <w:rsid w:val="00A833C1"/>
    <w:rsid w:val="00A83CD7"/>
    <w:rsid w:val="00A83F68"/>
    <w:rsid w:val="00A84DB1"/>
    <w:rsid w:val="00A91E46"/>
    <w:rsid w:val="00A9352D"/>
    <w:rsid w:val="00A93F60"/>
    <w:rsid w:val="00A95681"/>
    <w:rsid w:val="00A9597B"/>
    <w:rsid w:val="00A961AC"/>
    <w:rsid w:val="00A97840"/>
    <w:rsid w:val="00AA0B1A"/>
    <w:rsid w:val="00AA4638"/>
    <w:rsid w:val="00AA5133"/>
    <w:rsid w:val="00AA7DA7"/>
    <w:rsid w:val="00AA7E57"/>
    <w:rsid w:val="00AB34DA"/>
    <w:rsid w:val="00AB3A7C"/>
    <w:rsid w:val="00AB4A76"/>
    <w:rsid w:val="00AB5010"/>
    <w:rsid w:val="00AB5FED"/>
    <w:rsid w:val="00AC046D"/>
    <w:rsid w:val="00AC0B41"/>
    <w:rsid w:val="00AC139E"/>
    <w:rsid w:val="00AC506F"/>
    <w:rsid w:val="00AC721C"/>
    <w:rsid w:val="00AD221B"/>
    <w:rsid w:val="00AD2C26"/>
    <w:rsid w:val="00AD3730"/>
    <w:rsid w:val="00AD3FB7"/>
    <w:rsid w:val="00AD44AF"/>
    <w:rsid w:val="00AD5C2D"/>
    <w:rsid w:val="00AE0FE7"/>
    <w:rsid w:val="00AE3104"/>
    <w:rsid w:val="00AE48AE"/>
    <w:rsid w:val="00AE71C2"/>
    <w:rsid w:val="00AF20F2"/>
    <w:rsid w:val="00AF22CF"/>
    <w:rsid w:val="00AF2F53"/>
    <w:rsid w:val="00AF5C9E"/>
    <w:rsid w:val="00AF6BD6"/>
    <w:rsid w:val="00AF782F"/>
    <w:rsid w:val="00B00EF7"/>
    <w:rsid w:val="00B023C6"/>
    <w:rsid w:val="00B0305C"/>
    <w:rsid w:val="00B04C6B"/>
    <w:rsid w:val="00B05A5B"/>
    <w:rsid w:val="00B07530"/>
    <w:rsid w:val="00B07872"/>
    <w:rsid w:val="00B07DC9"/>
    <w:rsid w:val="00B128E2"/>
    <w:rsid w:val="00B24818"/>
    <w:rsid w:val="00B263F3"/>
    <w:rsid w:val="00B27B18"/>
    <w:rsid w:val="00B27EFF"/>
    <w:rsid w:val="00B31238"/>
    <w:rsid w:val="00B315D2"/>
    <w:rsid w:val="00B344A3"/>
    <w:rsid w:val="00B34BE2"/>
    <w:rsid w:val="00B35ED6"/>
    <w:rsid w:val="00B37688"/>
    <w:rsid w:val="00B407DB"/>
    <w:rsid w:val="00B41D63"/>
    <w:rsid w:val="00B41DF6"/>
    <w:rsid w:val="00B45BE7"/>
    <w:rsid w:val="00B4676C"/>
    <w:rsid w:val="00B50FF8"/>
    <w:rsid w:val="00B51D27"/>
    <w:rsid w:val="00B51DD6"/>
    <w:rsid w:val="00B523FD"/>
    <w:rsid w:val="00B5274F"/>
    <w:rsid w:val="00B56F22"/>
    <w:rsid w:val="00B57E6D"/>
    <w:rsid w:val="00B6176C"/>
    <w:rsid w:val="00B62797"/>
    <w:rsid w:val="00B64074"/>
    <w:rsid w:val="00B6480B"/>
    <w:rsid w:val="00B64AE6"/>
    <w:rsid w:val="00B67D8B"/>
    <w:rsid w:val="00B710B9"/>
    <w:rsid w:val="00B717F4"/>
    <w:rsid w:val="00B726C0"/>
    <w:rsid w:val="00B73502"/>
    <w:rsid w:val="00B74D62"/>
    <w:rsid w:val="00B81D42"/>
    <w:rsid w:val="00B830DA"/>
    <w:rsid w:val="00B843CC"/>
    <w:rsid w:val="00B84837"/>
    <w:rsid w:val="00B85289"/>
    <w:rsid w:val="00B86017"/>
    <w:rsid w:val="00B865EF"/>
    <w:rsid w:val="00B86E71"/>
    <w:rsid w:val="00B90B9E"/>
    <w:rsid w:val="00B928DC"/>
    <w:rsid w:val="00B94106"/>
    <w:rsid w:val="00B95296"/>
    <w:rsid w:val="00B96491"/>
    <w:rsid w:val="00B9781C"/>
    <w:rsid w:val="00BA0376"/>
    <w:rsid w:val="00BA19D1"/>
    <w:rsid w:val="00BA309E"/>
    <w:rsid w:val="00BA55A5"/>
    <w:rsid w:val="00BA5FED"/>
    <w:rsid w:val="00BA66F5"/>
    <w:rsid w:val="00BA72DF"/>
    <w:rsid w:val="00BA7C77"/>
    <w:rsid w:val="00BB0C1C"/>
    <w:rsid w:val="00BB1199"/>
    <w:rsid w:val="00BB19C3"/>
    <w:rsid w:val="00BB3835"/>
    <w:rsid w:val="00BB4324"/>
    <w:rsid w:val="00BB4514"/>
    <w:rsid w:val="00BC14CA"/>
    <w:rsid w:val="00BC155A"/>
    <w:rsid w:val="00BC1E4C"/>
    <w:rsid w:val="00BC3892"/>
    <w:rsid w:val="00BC4774"/>
    <w:rsid w:val="00BD0B73"/>
    <w:rsid w:val="00BD26C0"/>
    <w:rsid w:val="00BD27BA"/>
    <w:rsid w:val="00BD2C7F"/>
    <w:rsid w:val="00BD4556"/>
    <w:rsid w:val="00BD4A8C"/>
    <w:rsid w:val="00BD5FDB"/>
    <w:rsid w:val="00BD656F"/>
    <w:rsid w:val="00BD6C70"/>
    <w:rsid w:val="00BD6E29"/>
    <w:rsid w:val="00BD76AB"/>
    <w:rsid w:val="00BE0F79"/>
    <w:rsid w:val="00BE0FB3"/>
    <w:rsid w:val="00BE1678"/>
    <w:rsid w:val="00BE16D8"/>
    <w:rsid w:val="00BE1867"/>
    <w:rsid w:val="00BE2048"/>
    <w:rsid w:val="00BE4B8B"/>
    <w:rsid w:val="00BE6D10"/>
    <w:rsid w:val="00BE75ED"/>
    <w:rsid w:val="00BF388F"/>
    <w:rsid w:val="00BF63FE"/>
    <w:rsid w:val="00BF6474"/>
    <w:rsid w:val="00BF6E87"/>
    <w:rsid w:val="00C01CF4"/>
    <w:rsid w:val="00C02AB6"/>
    <w:rsid w:val="00C04050"/>
    <w:rsid w:val="00C04224"/>
    <w:rsid w:val="00C05D26"/>
    <w:rsid w:val="00C06A8E"/>
    <w:rsid w:val="00C076A0"/>
    <w:rsid w:val="00C10ADC"/>
    <w:rsid w:val="00C112ED"/>
    <w:rsid w:val="00C120AF"/>
    <w:rsid w:val="00C142F0"/>
    <w:rsid w:val="00C144C4"/>
    <w:rsid w:val="00C155A2"/>
    <w:rsid w:val="00C15D2F"/>
    <w:rsid w:val="00C17778"/>
    <w:rsid w:val="00C177E4"/>
    <w:rsid w:val="00C22231"/>
    <w:rsid w:val="00C2537E"/>
    <w:rsid w:val="00C258B8"/>
    <w:rsid w:val="00C259C1"/>
    <w:rsid w:val="00C25D80"/>
    <w:rsid w:val="00C30339"/>
    <w:rsid w:val="00C31077"/>
    <w:rsid w:val="00C31381"/>
    <w:rsid w:val="00C33CF5"/>
    <w:rsid w:val="00C34E41"/>
    <w:rsid w:val="00C369A3"/>
    <w:rsid w:val="00C409E6"/>
    <w:rsid w:val="00C4191A"/>
    <w:rsid w:val="00C43394"/>
    <w:rsid w:val="00C43E0C"/>
    <w:rsid w:val="00C445B8"/>
    <w:rsid w:val="00C44BB8"/>
    <w:rsid w:val="00C44F95"/>
    <w:rsid w:val="00C456F3"/>
    <w:rsid w:val="00C513A5"/>
    <w:rsid w:val="00C51806"/>
    <w:rsid w:val="00C51928"/>
    <w:rsid w:val="00C51F7A"/>
    <w:rsid w:val="00C5227F"/>
    <w:rsid w:val="00C54625"/>
    <w:rsid w:val="00C549F9"/>
    <w:rsid w:val="00C550AF"/>
    <w:rsid w:val="00C562C0"/>
    <w:rsid w:val="00C566B3"/>
    <w:rsid w:val="00C57514"/>
    <w:rsid w:val="00C604A0"/>
    <w:rsid w:val="00C60D46"/>
    <w:rsid w:val="00C60E5D"/>
    <w:rsid w:val="00C61FC8"/>
    <w:rsid w:val="00C62595"/>
    <w:rsid w:val="00C633AC"/>
    <w:rsid w:val="00C63F93"/>
    <w:rsid w:val="00C64843"/>
    <w:rsid w:val="00C659AB"/>
    <w:rsid w:val="00C670E6"/>
    <w:rsid w:val="00C67C23"/>
    <w:rsid w:val="00C727CD"/>
    <w:rsid w:val="00C72D4F"/>
    <w:rsid w:val="00C73A56"/>
    <w:rsid w:val="00C747F1"/>
    <w:rsid w:val="00C80216"/>
    <w:rsid w:val="00C8122B"/>
    <w:rsid w:val="00C8143D"/>
    <w:rsid w:val="00C82860"/>
    <w:rsid w:val="00C83794"/>
    <w:rsid w:val="00C83923"/>
    <w:rsid w:val="00C84B20"/>
    <w:rsid w:val="00C90744"/>
    <w:rsid w:val="00C91A65"/>
    <w:rsid w:val="00C93474"/>
    <w:rsid w:val="00C948B9"/>
    <w:rsid w:val="00C94B5D"/>
    <w:rsid w:val="00C959F3"/>
    <w:rsid w:val="00C95BC1"/>
    <w:rsid w:val="00C96DA9"/>
    <w:rsid w:val="00CA00E6"/>
    <w:rsid w:val="00CA0815"/>
    <w:rsid w:val="00CA38E3"/>
    <w:rsid w:val="00CA55FA"/>
    <w:rsid w:val="00CA5D4C"/>
    <w:rsid w:val="00CA6EC5"/>
    <w:rsid w:val="00CB1270"/>
    <w:rsid w:val="00CB178D"/>
    <w:rsid w:val="00CB197B"/>
    <w:rsid w:val="00CB30F9"/>
    <w:rsid w:val="00CB363D"/>
    <w:rsid w:val="00CB405E"/>
    <w:rsid w:val="00CB5765"/>
    <w:rsid w:val="00CB5D07"/>
    <w:rsid w:val="00CB72DC"/>
    <w:rsid w:val="00CC12F3"/>
    <w:rsid w:val="00CC1BD6"/>
    <w:rsid w:val="00CC3624"/>
    <w:rsid w:val="00CC3DB8"/>
    <w:rsid w:val="00CC3E18"/>
    <w:rsid w:val="00CC4270"/>
    <w:rsid w:val="00CC45C4"/>
    <w:rsid w:val="00CC4634"/>
    <w:rsid w:val="00CC7D80"/>
    <w:rsid w:val="00CD113D"/>
    <w:rsid w:val="00CD5796"/>
    <w:rsid w:val="00CD7857"/>
    <w:rsid w:val="00CE024A"/>
    <w:rsid w:val="00CE0821"/>
    <w:rsid w:val="00CE19AA"/>
    <w:rsid w:val="00CE27DF"/>
    <w:rsid w:val="00CE3755"/>
    <w:rsid w:val="00CE3D9C"/>
    <w:rsid w:val="00CE3F2A"/>
    <w:rsid w:val="00CE4B35"/>
    <w:rsid w:val="00CE5476"/>
    <w:rsid w:val="00CE62D3"/>
    <w:rsid w:val="00CE6341"/>
    <w:rsid w:val="00CF2323"/>
    <w:rsid w:val="00CF365E"/>
    <w:rsid w:val="00CF4F21"/>
    <w:rsid w:val="00CF59BA"/>
    <w:rsid w:val="00CF6F8A"/>
    <w:rsid w:val="00D00C22"/>
    <w:rsid w:val="00D0105D"/>
    <w:rsid w:val="00D0211F"/>
    <w:rsid w:val="00D036CF"/>
    <w:rsid w:val="00D043DD"/>
    <w:rsid w:val="00D06F95"/>
    <w:rsid w:val="00D079ED"/>
    <w:rsid w:val="00D10176"/>
    <w:rsid w:val="00D1105F"/>
    <w:rsid w:val="00D122BD"/>
    <w:rsid w:val="00D168E8"/>
    <w:rsid w:val="00D25396"/>
    <w:rsid w:val="00D275EB"/>
    <w:rsid w:val="00D33A2D"/>
    <w:rsid w:val="00D3439E"/>
    <w:rsid w:val="00D34690"/>
    <w:rsid w:val="00D35289"/>
    <w:rsid w:val="00D36C37"/>
    <w:rsid w:val="00D40B67"/>
    <w:rsid w:val="00D41371"/>
    <w:rsid w:val="00D43AD5"/>
    <w:rsid w:val="00D4428D"/>
    <w:rsid w:val="00D473DA"/>
    <w:rsid w:val="00D502EE"/>
    <w:rsid w:val="00D50A57"/>
    <w:rsid w:val="00D53E79"/>
    <w:rsid w:val="00D60D99"/>
    <w:rsid w:val="00D61110"/>
    <w:rsid w:val="00D614A0"/>
    <w:rsid w:val="00D616B0"/>
    <w:rsid w:val="00D64492"/>
    <w:rsid w:val="00D66EA3"/>
    <w:rsid w:val="00D67A63"/>
    <w:rsid w:val="00D729D0"/>
    <w:rsid w:val="00D735EF"/>
    <w:rsid w:val="00D74A83"/>
    <w:rsid w:val="00D7593F"/>
    <w:rsid w:val="00D76C21"/>
    <w:rsid w:val="00D778D5"/>
    <w:rsid w:val="00D84674"/>
    <w:rsid w:val="00D85FDB"/>
    <w:rsid w:val="00D878A5"/>
    <w:rsid w:val="00D901C6"/>
    <w:rsid w:val="00D914BB"/>
    <w:rsid w:val="00D91D09"/>
    <w:rsid w:val="00D921E6"/>
    <w:rsid w:val="00D93EE2"/>
    <w:rsid w:val="00D93F73"/>
    <w:rsid w:val="00D94F36"/>
    <w:rsid w:val="00D9758C"/>
    <w:rsid w:val="00D978C1"/>
    <w:rsid w:val="00D978E3"/>
    <w:rsid w:val="00DA0163"/>
    <w:rsid w:val="00DA41C8"/>
    <w:rsid w:val="00DA46EF"/>
    <w:rsid w:val="00DA7A90"/>
    <w:rsid w:val="00DA7AE8"/>
    <w:rsid w:val="00DB0A5F"/>
    <w:rsid w:val="00DB1B3E"/>
    <w:rsid w:val="00DB2AEA"/>
    <w:rsid w:val="00DC048D"/>
    <w:rsid w:val="00DC0769"/>
    <w:rsid w:val="00DC1891"/>
    <w:rsid w:val="00DC1FE2"/>
    <w:rsid w:val="00DC29AF"/>
    <w:rsid w:val="00DC29BB"/>
    <w:rsid w:val="00DC36A6"/>
    <w:rsid w:val="00DC391E"/>
    <w:rsid w:val="00DC455F"/>
    <w:rsid w:val="00DC4B5A"/>
    <w:rsid w:val="00DC506B"/>
    <w:rsid w:val="00DC6C7F"/>
    <w:rsid w:val="00DC7EDA"/>
    <w:rsid w:val="00DD0CA3"/>
    <w:rsid w:val="00DD1C07"/>
    <w:rsid w:val="00DD1E24"/>
    <w:rsid w:val="00DD28ED"/>
    <w:rsid w:val="00DD2F92"/>
    <w:rsid w:val="00DD3D00"/>
    <w:rsid w:val="00DD4802"/>
    <w:rsid w:val="00DD51D4"/>
    <w:rsid w:val="00DE0172"/>
    <w:rsid w:val="00DE1447"/>
    <w:rsid w:val="00DE47A5"/>
    <w:rsid w:val="00DE5B81"/>
    <w:rsid w:val="00DE6907"/>
    <w:rsid w:val="00DE6D81"/>
    <w:rsid w:val="00DE7850"/>
    <w:rsid w:val="00DF1962"/>
    <w:rsid w:val="00DF1DFA"/>
    <w:rsid w:val="00DF31F7"/>
    <w:rsid w:val="00DF3DEF"/>
    <w:rsid w:val="00DF41E8"/>
    <w:rsid w:val="00DF47E1"/>
    <w:rsid w:val="00DF48DC"/>
    <w:rsid w:val="00E0152B"/>
    <w:rsid w:val="00E01E68"/>
    <w:rsid w:val="00E02C85"/>
    <w:rsid w:val="00E02FC7"/>
    <w:rsid w:val="00E107CD"/>
    <w:rsid w:val="00E10ACC"/>
    <w:rsid w:val="00E15B71"/>
    <w:rsid w:val="00E1731D"/>
    <w:rsid w:val="00E17FAB"/>
    <w:rsid w:val="00E22BDF"/>
    <w:rsid w:val="00E23D7A"/>
    <w:rsid w:val="00E23FC9"/>
    <w:rsid w:val="00E24A46"/>
    <w:rsid w:val="00E25B6F"/>
    <w:rsid w:val="00E26587"/>
    <w:rsid w:val="00E32AB0"/>
    <w:rsid w:val="00E32C35"/>
    <w:rsid w:val="00E3424A"/>
    <w:rsid w:val="00E34437"/>
    <w:rsid w:val="00E372A3"/>
    <w:rsid w:val="00E373DE"/>
    <w:rsid w:val="00E448CB"/>
    <w:rsid w:val="00E4776D"/>
    <w:rsid w:val="00E51625"/>
    <w:rsid w:val="00E52DE4"/>
    <w:rsid w:val="00E5436B"/>
    <w:rsid w:val="00E54869"/>
    <w:rsid w:val="00E55722"/>
    <w:rsid w:val="00E55F44"/>
    <w:rsid w:val="00E56557"/>
    <w:rsid w:val="00E5667E"/>
    <w:rsid w:val="00E63D38"/>
    <w:rsid w:val="00E674D8"/>
    <w:rsid w:val="00E70FC0"/>
    <w:rsid w:val="00E7150E"/>
    <w:rsid w:val="00E717DB"/>
    <w:rsid w:val="00E71C30"/>
    <w:rsid w:val="00E722DE"/>
    <w:rsid w:val="00E72B67"/>
    <w:rsid w:val="00E750DC"/>
    <w:rsid w:val="00E75EBB"/>
    <w:rsid w:val="00E76748"/>
    <w:rsid w:val="00E776F9"/>
    <w:rsid w:val="00E77CCC"/>
    <w:rsid w:val="00E82783"/>
    <w:rsid w:val="00E82894"/>
    <w:rsid w:val="00E8303F"/>
    <w:rsid w:val="00E83193"/>
    <w:rsid w:val="00E831D7"/>
    <w:rsid w:val="00E83D3B"/>
    <w:rsid w:val="00E84525"/>
    <w:rsid w:val="00E85430"/>
    <w:rsid w:val="00E8619F"/>
    <w:rsid w:val="00E904EA"/>
    <w:rsid w:val="00E95ACF"/>
    <w:rsid w:val="00E95FD7"/>
    <w:rsid w:val="00EA041B"/>
    <w:rsid w:val="00EA2775"/>
    <w:rsid w:val="00EA280F"/>
    <w:rsid w:val="00EA413F"/>
    <w:rsid w:val="00EA49F3"/>
    <w:rsid w:val="00EB02D0"/>
    <w:rsid w:val="00EB03C6"/>
    <w:rsid w:val="00EB1D1C"/>
    <w:rsid w:val="00EB42BE"/>
    <w:rsid w:val="00EB5BA7"/>
    <w:rsid w:val="00EC0DF8"/>
    <w:rsid w:val="00EC111C"/>
    <w:rsid w:val="00EC123E"/>
    <w:rsid w:val="00EC128C"/>
    <w:rsid w:val="00EC233E"/>
    <w:rsid w:val="00EC441E"/>
    <w:rsid w:val="00EC59DF"/>
    <w:rsid w:val="00EC6F88"/>
    <w:rsid w:val="00ED069B"/>
    <w:rsid w:val="00ED12BE"/>
    <w:rsid w:val="00ED2928"/>
    <w:rsid w:val="00ED2BBE"/>
    <w:rsid w:val="00ED32D2"/>
    <w:rsid w:val="00ED6DBE"/>
    <w:rsid w:val="00ED775A"/>
    <w:rsid w:val="00ED79D5"/>
    <w:rsid w:val="00EE3379"/>
    <w:rsid w:val="00EE6655"/>
    <w:rsid w:val="00EE6DA9"/>
    <w:rsid w:val="00EE71FA"/>
    <w:rsid w:val="00EE7385"/>
    <w:rsid w:val="00EE7F81"/>
    <w:rsid w:val="00EF0EAA"/>
    <w:rsid w:val="00EF2CCF"/>
    <w:rsid w:val="00EF3B9F"/>
    <w:rsid w:val="00EF68B8"/>
    <w:rsid w:val="00EF7A34"/>
    <w:rsid w:val="00F022F1"/>
    <w:rsid w:val="00F02A20"/>
    <w:rsid w:val="00F03599"/>
    <w:rsid w:val="00F03CDE"/>
    <w:rsid w:val="00F04669"/>
    <w:rsid w:val="00F06C68"/>
    <w:rsid w:val="00F073CD"/>
    <w:rsid w:val="00F07401"/>
    <w:rsid w:val="00F0767F"/>
    <w:rsid w:val="00F07979"/>
    <w:rsid w:val="00F105A5"/>
    <w:rsid w:val="00F10C08"/>
    <w:rsid w:val="00F1494E"/>
    <w:rsid w:val="00F15D0F"/>
    <w:rsid w:val="00F17237"/>
    <w:rsid w:val="00F22F82"/>
    <w:rsid w:val="00F2378E"/>
    <w:rsid w:val="00F250D9"/>
    <w:rsid w:val="00F301D2"/>
    <w:rsid w:val="00F346AA"/>
    <w:rsid w:val="00F36189"/>
    <w:rsid w:val="00F36389"/>
    <w:rsid w:val="00F36B5D"/>
    <w:rsid w:val="00F36C34"/>
    <w:rsid w:val="00F41C6F"/>
    <w:rsid w:val="00F42BBB"/>
    <w:rsid w:val="00F43E15"/>
    <w:rsid w:val="00F46275"/>
    <w:rsid w:val="00F51E1B"/>
    <w:rsid w:val="00F52154"/>
    <w:rsid w:val="00F52A88"/>
    <w:rsid w:val="00F52C78"/>
    <w:rsid w:val="00F5427D"/>
    <w:rsid w:val="00F54641"/>
    <w:rsid w:val="00F54A8A"/>
    <w:rsid w:val="00F54FB5"/>
    <w:rsid w:val="00F57CD3"/>
    <w:rsid w:val="00F607D7"/>
    <w:rsid w:val="00F63A05"/>
    <w:rsid w:val="00F64AF6"/>
    <w:rsid w:val="00F65A06"/>
    <w:rsid w:val="00F66922"/>
    <w:rsid w:val="00F67135"/>
    <w:rsid w:val="00F72193"/>
    <w:rsid w:val="00F735A7"/>
    <w:rsid w:val="00F740E7"/>
    <w:rsid w:val="00F7477D"/>
    <w:rsid w:val="00F749E4"/>
    <w:rsid w:val="00F74B7F"/>
    <w:rsid w:val="00F7520E"/>
    <w:rsid w:val="00F75BC1"/>
    <w:rsid w:val="00F76569"/>
    <w:rsid w:val="00F771C6"/>
    <w:rsid w:val="00F80194"/>
    <w:rsid w:val="00F81EA7"/>
    <w:rsid w:val="00F9042F"/>
    <w:rsid w:val="00F91655"/>
    <w:rsid w:val="00F92593"/>
    <w:rsid w:val="00F93637"/>
    <w:rsid w:val="00F95B12"/>
    <w:rsid w:val="00FA0CF4"/>
    <w:rsid w:val="00FA1895"/>
    <w:rsid w:val="00FA18DC"/>
    <w:rsid w:val="00FA3833"/>
    <w:rsid w:val="00FA5700"/>
    <w:rsid w:val="00FB1B32"/>
    <w:rsid w:val="00FB2FBE"/>
    <w:rsid w:val="00FB36E1"/>
    <w:rsid w:val="00FB383D"/>
    <w:rsid w:val="00FB48DA"/>
    <w:rsid w:val="00FB4C2A"/>
    <w:rsid w:val="00FC0B51"/>
    <w:rsid w:val="00FC0D0A"/>
    <w:rsid w:val="00FC1274"/>
    <w:rsid w:val="00FC3EDB"/>
    <w:rsid w:val="00FC4502"/>
    <w:rsid w:val="00FC5DB8"/>
    <w:rsid w:val="00FC6AA6"/>
    <w:rsid w:val="00FC70AC"/>
    <w:rsid w:val="00FD1170"/>
    <w:rsid w:val="00FD17CD"/>
    <w:rsid w:val="00FD17E7"/>
    <w:rsid w:val="00FD2F0B"/>
    <w:rsid w:val="00FD326A"/>
    <w:rsid w:val="00FD38DE"/>
    <w:rsid w:val="00FD4976"/>
    <w:rsid w:val="00FD4CD9"/>
    <w:rsid w:val="00FD6972"/>
    <w:rsid w:val="00FE05AC"/>
    <w:rsid w:val="00FE0A95"/>
    <w:rsid w:val="00FE19BE"/>
    <w:rsid w:val="00FE2222"/>
    <w:rsid w:val="00FF0332"/>
    <w:rsid w:val="00FF081D"/>
    <w:rsid w:val="00FF0A39"/>
    <w:rsid w:val="00FF1C12"/>
    <w:rsid w:val="00FF5F2A"/>
    <w:rsid w:val="00FF6C33"/>
    <w:rsid w:val="00FF7B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65911D-15D1-4160-88BE-0B14A7A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76569"/>
    <w:pPr>
      <w:tabs>
        <w:tab w:val="center" w:pos="4252"/>
        <w:tab w:val="right" w:pos="8504"/>
      </w:tabs>
    </w:pPr>
  </w:style>
  <w:style w:type="paragraph" w:styleId="Rodap">
    <w:name w:val="footer"/>
    <w:basedOn w:val="Normal"/>
    <w:rsid w:val="00F76569"/>
    <w:pPr>
      <w:tabs>
        <w:tab w:val="center" w:pos="4252"/>
        <w:tab w:val="right" w:pos="8504"/>
      </w:tabs>
    </w:pPr>
  </w:style>
  <w:style w:type="character" w:styleId="Nmerodepgina">
    <w:name w:val="page number"/>
    <w:basedOn w:val="Tipodeletrapredefinidodopargrafo"/>
    <w:rsid w:val="00F76569"/>
  </w:style>
  <w:style w:type="paragraph" w:styleId="Textodebalo">
    <w:name w:val="Balloon Text"/>
    <w:basedOn w:val="Normal"/>
    <w:link w:val="TextodebaloCarter"/>
    <w:rsid w:val="00447B71"/>
    <w:rPr>
      <w:rFonts w:ascii="Tahoma" w:hAnsi="Tahoma" w:cs="Tahoma"/>
      <w:sz w:val="16"/>
      <w:szCs w:val="16"/>
    </w:rPr>
  </w:style>
  <w:style w:type="character" w:customStyle="1" w:styleId="TextodebaloCarter">
    <w:name w:val="Texto de balão Caráter"/>
    <w:link w:val="Textodebalo"/>
    <w:rsid w:val="00447B71"/>
    <w:rPr>
      <w:rFonts w:ascii="Tahoma" w:hAnsi="Tahoma" w:cs="Tahoma"/>
      <w:sz w:val="16"/>
      <w:szCs w:val="16"/>
    </w:rPr>
  </w:style>
  <w:style w:type="paragraph" w:styleId="Textosimples">
    <w:name w:val="Plain Text"/>
    <w:basedOn w:val="Normal"/>
    <w:link w:val="TextosimplesCarter"/>
    <w:uiPriority w:val="99"/>
    <w:unhideWhenUsed/>
    <w:rsid w:val="000979F0"/>
    <w:rPr>
      <w:rFonts w:ascii="Calibri" w:eastAsiaTheme="minorHAnsi" w:hAnsi="Calibri" w:cstheme="minorBidi"/>
      <w:sz w:val="22"/>
      <w:szCs w:val="21"/>
      <w:lang w:eastAsia="en-US"/>
    </w:rPr>
  </w:style>
  <w:style w:type="character" w:customStyle="1" w:styleId="TextosimplesCarter">
    <w:name w:val="Texto simples Caráter"/>
    <w:basedOn w:val="Tipodeletrapredefinidodopargrafo"/>
    <w:link w:val="Textosimples"/>
    <w:uiPriority w:val="99"/>
    <w:rsid w:val="000979F0"/>
    <w:rPr>
      <w:rFonts w:ascii="Calibri" w:eastAsiaTheme="minorHAnsi" w:hAnsi="Calibri" w:cstheme="minorBidi"/>
      <w:sz w:val="22"/>
      <w:szCs w:val="21"/>
      <w:lang w:eastAsia="en-US"/>
    </w:rPr>
  </w:style>
  <w:style w:type="character" w:styleId="Forte">
    <w:name w:val="Strong"/>
    <w:basedOn w:val="Tipodeletrapredefinidodopargrafo"/>
    <w:uiPriority w:val="22"/>
    <w:qFormat/>
    <w:rsid w:val="000979F0"/>
    <w:rPr>
      <w:b/>
      <w:bCs/>
    </w:rPr>
  </w:style>
  <w:style w:type="character" w:styleId="Hiperligao">
    <w:name w:val="Hyperlink"/>
    <w:basedOn w:val="Tipodeletrapredefinidodopargrafo"/>
    <w:uiPriority w:val="99"/>
    <w:unhideWhenUsed/>
    <w:rsid w:val="00560527"/>
    <w:rPr>
      <w:color w:val="0000FF" w:themeColor="hyperlink"/>
      <w:u w:val="single"/>
    </w:rPr>
  </w:style>
  <w:style w:type="paragraph" w:customStyle="1" w:styleId="Default">
    <w:name w:val="Default"/>
    <w:rsid w:val="00560527"/>
    <w:pPr>
      <w:autoSpaceDE w:val="0"/>
      <w:autoSpaceDN w:val="0"/>
      <w:adjustRightInd w:val="0"/>
    </w:pPr>
    <w:rPr>
      <w:rFonts w:eastAsiaTheme="minorHAnsi"/>
      <w:color w:val="000000"/>
      <w:sz w:val="24"/>
      <w:szCs w:val="24"/>
      <w:lang w:eastAsia="en-US"/>
    </w:rPr>
  </w:style>
  <w:style w:type="paragraph" w:styleId="PargrafodaLista">
    <w:name w:val="List Paragraph"/>
    <w:basedOn w:val="Normal"/>
    <w:uiPriority w:val="34"/>
    <w:qFormat/>
    <w:rsid w:val="00FB48DA"/>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Textodenotaderodap">
    <w:name w:val="footnote text"/>
    <w:basedOn w:val="Normal"/>
    <w:link w:val="TextodenotaderodapCarter"/>
    <w:uiPriority w:val="99"/>
    <w:unhideWhenUsed/>
    <w:rsid w:val="00515750"/>
    <w:rPr>
      <w:rFonts w:asciiTheme="minorHAnsi" w:eastAsiaTheme="minorHAnsi" w:hAnsiTheme="minorHAnsi" w:cstheme="minorBidi"/>
      <w:sz w:val="20"/>
      <w:szCs w:val="20"/>
      <w:lang w:eastAsia="en-US"/>
    </w:rPr>
  </w:style>
  <w:style w:type="character" w:customStyle="1" w:styleId="TextodenotaderodapCarter">
    <w:name w:val="Texto de nota de rodapé Caráter"/>
    <w:basedOn w:val="Tipodeletrapredefinidodopargrafo"/>
    <w:link w:val="Textodenotaderodap"/>
    <w:uiPriority w:val="99"/>
    <w:rsid w:val="00515750"/>
    <w:rPr>
      <w:rFonts w:asciiTheme="minorHAnsi" w:eastAsiaTheme="minorHAnsi" w:hAnsiTheme="minorHAnsi" w:cstheme="minorBidi"/>
      <w:lang w:eastAsia="en-US"/>
    </w:rPr>
  </w:style>
  <w:style w:type="character" w:styleId="Refdenotaderodap">
    <w:name w:val="footnote reference"/>
    <w:basedOn w:val="Tipodeletrapredefinidodopargrafo"/>
    <w:uiPriority w:val="99"/>
    <w:unhideWhenUsed/>
    <w:rsid w:val="00515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27866">
      <w:bodyDiv w:val="1"/>
      <w:marLeft w:val="0"/>
      <w:marRight w:val="0"/>
      <w:marTop w:val="0"/>
      <w:marBottom w:val="0"/>
      <w:divBdr>
        <w:top w:val="none" w:sz="0" w:space="0" w:color="auto"/>
        <w:left w:val="none" w:sz="0" w:space="0" w:color="auto"/>
        <w:bottom w:val="none" w:sz="0" w:space="0" w:color="auto"/>
        <w:right w:val="none" w:sz="0" w:space="0" w:color="auto"/>
      </w:divBdr>
    </w:div>
    <w:div w:id="1138499542">
      <w:bodyDiv w:val="1"/>
      <w:marLeft w:val="0"/>
      <w:marRight w:val="0"/>
      <w:marTop w:val="0"/>
      <w:marBottom w:val="0"/>
      <w:divBdr>
        <w:top w:val="none" w:sz="0" w:space="0" w:color="auto"/>
        <w:left w:val="none" w:sz="0" w:space="0" w:color="auto"/>
        <w:bottom w:val="none" w:sz="0" w:space="0" w:color="auto"/>
        <w:right w:val="none" w:sz="0" w:space="0" w:color="auto"/>
      </w:divBdr>
    </w:div>
    <w:div w:id="1158422525">
      <w:bodyDiv w:val="1"/>
      <w:marLeft w:val="0"/>
      <w:marRight w:val="0"/>
      <w:marTop w:val="0"/>
      <w:marBottom w:val="0"/>
      <w:divBdr>
        <w:top w:val="none" w:sz="0" w:space="0" w:color="auto"/>
        <w:left w:val="none" w:sz="0" w:space="0" w:color="auto"/>
        <w:bottom w:val="none" w:sz="0" w:space="0" w:color="auto"/>
        <w:right w:val="none" w:sz="0" w:space="0" w:color="auto"/>
      </w:divBdr>
    </w:div>
    <w:div w:id="1261766321">
      <w:bodyDiv w:val="1"/>
      <w:marLeft w:val="0"/>
      <w:marRight w:val="0"/>
      <w:marTop w:val="0"/>
      <w:marBottom w:val="0"/>
      <w:divBdr>
        <w:top w:val="none" w:sz="0" w:space="0" w:color="auto"/>
        <w:left w:val="none" w:sz="0" w:space="0" w:color="auto"/>
        <w:bottom w:val="none" w:sz="0" w:space="0" w:color="auto"/>
        <w:right w:val="none" w:sz="0" w:space="0" w:color="auto"/>
      </w:divBdr>
    </w:div>
    <w:div w:id="1538814493">
      <w:bodyDiv w:val="1"/>
      <w:marLeft w:val="0"/>
      <w:marRight w:val="0"/>
      <w:marTop w:val="0"/>
      <w:marBottom w:val="0"/>
      <w:divBdr>
        <w:top w:val="none" w:sz="0" w:space="0" w:color="auto"/>
        <w:left w:val="none" w:sz="0" w:space="0" w:color="auto"/>
        <w:bottom w:val="none" w:sz="0" w:space="0" w:color="auto"/>
        <w:right w:val="none" w:sz="0" w:space="0" w:color="auto"/>
      </w:divBdr>
    </w:div>
    <w:div w:id="1580023190">
      <w:bodyDiv w:val="1"/>
      <w:marLeft w:val="0"/>
      <w:marRight w:val="0"/>
      <w:marTop w:val="0"/>
      <w:marBottom w:val="0"/>
      <w:divBdr>
        <w:top w:val="none" w:sz="0" w:space="0" w:color="auto"/>
        <w:left w:val="none" w:sz="0" w:space="0" w:color="auto"/>
        <w:bottom w:val="none" w:sz="0" w:space="0" w:color="auto"/>
        <w:right w:val="none" w:sz="0" w:space="0" w:color="auto"/>
      </w:divBdr>
    </w:div>
    <w:div w:id="1936815930">
      <w:bodyDiv w:val="1"/>
      <w:marLeft w:val="0"/>
      <w:marRight w:val="0"/>
      <w:marTop w:val="0"/>
      <w:marBottom w:val="0"/>
      <w:divBdr>
        <w:top w:val="none" w:sz="0" w:space="0" w:color="auto"/>
        <w:left w:val="none" w:sz="0" w:space="0" w:color="auto"/>
        <w:bottom w:val="none" w:sz="0" w:space="0" w:color="auto"/>
        <w:right w:val="none" w:sz="0" w:space="0" w:color="auto"/>
      </w:divBdr>
    </w:div>
    <w:div w:id="21337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D17E1B.AF5D9E6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500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WEB.STORM</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Pires</dc:creator>
  <cp:lastModifiedBy>Mónica Paredes</cp:lastModifiedBy>
  <cp:revision>9</cp:revision>
  <cp:lastPrinted>2012-09-11T14:11:00Z</cp:lastPrinted>
  <dcterms:created xsi:type="dcterms:W3CDTF">2016-03-09T18:05:00Z</dcterms:created>
  <dcterms:modified xsi:type="dcterms:W3CDTF">2016-03-15T09:27:00Z</dcterms:modified>
</cp:coreProperties>
</file>